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38B9" w14:textId="5B9FAFA9" w:rsidR="00584EED" w:rsidRPr="004E2438" w:rsidRDefault="00A24D64" w:rsidP="00584EED">
      <w:pPr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OLE_LINK15"/>
      <w:bookmarkStart w:id="1" w:name="OLE_LINK16"/>
      <w:r w:rsidRPr="004E2438">
        <w:rPr>
          <w:rFonts w:asciiTheme="majorHAnsi" w:hAnsiTheme="majorHAnsi" w:cstheme="majorHAnsi"/>
          <w:b/>
          <w:bCs/>
          <w:sz w:val="32"/>
          <w:szCs w:val="32"/>
        </w:rPr>
        <w:t>Tim</w:t>
      </w:r>
      <w:r w:rsidR="00E75166">
        <w:rPr>
          <w:rFonts w:asciiTheme="majorHAnsi" w:hAnsiTheme="majorHAnsi" w:cstheme="majorHAnsi"/>
          <w:b/>
          <w:bCs/>
          <w:sz w:val="32"/>
          <w:szCs w:val="32"/>
        </w:rPr>
        <w:t>othy</w:t>
      </w:r>
      <w:r w:rsidRPr="004E243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584EED" w:rsidRPr="004E2438">
        <w:rPr>
          <w:rFonts w:asciiTheme="majorHAnsi" w:hAnsiTheme="majorHAnsi" w:cstheme="majorHAnsi"/>
          <w:b/>
          <w:bCs/>
          <w:sz w:val="32"/>
          <w:szCs w:val="32"/>
        </w:rPr>
        <w:t>Kloote</w:t>
      </w:r>
    </w:p>
    <w:p w14:paraId="0F43D393" w14:textId="48AAECFC" w:rsidR="002D47C6" w:rsidRPr="00BE643E" w:rsidRDefault="00BE1A45" w:rsidP="002D47C6">
      <w:pPr>
        <w:rPr>
          <w:rFonts w:asciiTheme="majorHAnsi" w:hAnsiTheme="majorHAnsi" w:cstheme="majorHAnsi"/>
          <w:sz w:val="18"/>
          <w:szCs w:val="18"/>
        </w:rPr>
      </w:pPr>
      <w:bookmarkStart w:id="2" w:name="OLE_LINK56"/>
      <w:bookmarkStart w:id="3" w:name="OLE_LINK57"/>
      <w:r w:rsidRPr="00BE1A45">
        <w:rPr>
          <w:rFonts w:asciiTheme="majorHAnsi" w:hAnsiTheme="majorHAnsi" w:cstheme="majorHAnsi"/>
          <w:i/>
          <w:color w:val="7F7F7F" w:themeColor="text1" w:themeTint="80"/>
          <w:sz w:val="22"/>
          <w:szCs w:val="22"/>
        </w:rPr>
        <w:t>Senior Front-End Developer &amp; UI Designer</w:t>
      </w:r>
      <w:r w:rsidR="00287B32">
        <w:rPr>
          <w:rFonts w:asciiTheme="majorHAnsi" w:hAnsiTheme="majorHAnsi" w:cstheme="majorHAnsi"/>
          <w:i/>
          <w:color w:val="7F7F7F" w:themeColor="text1" w:themeTint="80"/>
          <w:sz w:val="22"/>
          <w:szCs w:val="22"/>
        </w:rPr>
        <w:br/>
      </w:r>
      <w:r w:rsidR="004077BB" w:rsidRPr="00BE643E">
        <w:rPr>
          <w:rFonts w:asciiTheme="majorHAnsi" w:hAnsiTheme="majorHAnsi" w:cstheme="majorHAnsi"/>
          <w:sz w:val="18"/>
          <w:szCs w:val="18"/>
        </w:rPr>
        <w:t>Northville, MI</w:t>
      </w:r>
      <w:r w:rsidR="005B65BA" w:rsidRPr="00BE643E">
        <w:rPr>
          <w:rFonts w:asciiTheme="majorHAnsi" w:hAnsiTheme="majorHAnsi" w:cstheme="majorHAnsi"/>
          <w:sz w:val="18"/>
          <w:szCs w:val="18"/>
        </w:rPr>
        <w:t xml:space="preserve"> 48167</w:t>
      </w:r>
      <w:r w:rsidR="00C64A25" w:rsidRPr="00BE643E">
        <w:rPr>
          <w:rFonts w:asciiTheme="majorHAnsi" w:hAnsiTheme="majorHAnsi" w:cstheme="majorHAnsi"/>
          <w:sz w:val="18"/>
          <w:szCs w:val="18"/>
        </w:rPr>
        <w:t xml:space="preserve"> </w:t>
      </w:r>
      <w:r w:rsidR="00C64A25" w:rsidRPr="00BE643E">
        <w:rPr>
          <w:rFonts w:asciiTheme="majorHAnsi" w:hAnsiTheme="majorHAnsi" w:cstheme="majorHAnsi"/>
          <w:color w:val="1C1C1C"/>
          <w:spacing w:val="16"/>
          <w:kern w:val="1"/>
          <w:sz w:val="18"/>
          <w:szCs w:val="18"/>
        </w:rPr>
        <w:t>•</w:t>
      </w:r>
      <w:r w:rsidR="00C64A25" w:rsidRPr="00BE643E">
        <w:rPr>
          <w:rFonts w:asciiTheme="majorHAnsi" w:hAnsiTheme="majorHAnsi" w:cstheme="majorHAnsi"/>
          <w:sz w:val="18"/>
          <w:szCs w:val="18"/>
        </w:rPr>
        <w:t xml:space="preserve"> </w:t>
      </w:r>
      <w:r w:rsidR="00584EED" w:rsidRPr="00BE643E">
        <w:rPr>
          <w:rFonts w:asciiTheme="majorHAnsi" w:hAnsiTheme="majorHAnsi" w:cstheme="majorHAnsi"/>
          <w:sz w:val="18"/>
          <w:szCs w:val="18"/>
        </w:rPr>
        <w:t>248.207.0242</w:t>
      </w:r>
      <w:r w:rsidR="002D47C6" w:rsidRPr="00BE643E">
        <w:rPr>
          <w:rFonts w:asciiTheme="majorHAnsi" w:hAnsiTheme="majorHAnsi" w:cstheme="majorHAnsi"/>
          <w:sz w:val="18"/>
          <w:szCs w:val="18"/>
        </w:rPr>
        <w:t xml:space="preserve"> </w:t>
      </w:r>
      <w:r w:rsidR="002D47C6" w:rsidRPr="00BE643E">
        <w:rPr>
          <w:rFonts w:asciiTheme="majorHAnsi" w:hAnsiTheme="majorHAnsi" w:cstheme="majorHAnsi"/>
          <w:color w:val="1C1C1C"/>
          <w:spacing w:val="16"/>
          <w:kern w:val="1"/>
          <w:sz w:val="18"/>
          <w:szCs w:val="18"/>
        </w:rPr>
        <w:t>•</w:t>
      </w:r>
      <w:r w:rsidR="002D47C6" w:rsidRPr="00BE643E">
        <w:rPr>
          <w:rFonts w:asciiTheme="majorHAnsi" w:hAnsiTheme="majorHAnsi" w:cstheme="majorHAnsi"/>
          <w:sz w:val="18"/>
          <w:szCs w:val="18"/>
        </w:rPr>
        <w:t xml:space="preserve"> tkloote@gmail.com </w:t>
      </w:r>
      <w:r w:rsidR="002D47C6" w:rsidRPr="00BE643E">
        <w:rPr>
          <w:rFonts w:asciiTheme="majorHAnsi" w:hAnsiTheme="majorHAnsi" w:cstheme="majorHAnsi"/>
          <w:color w:val="1C1C1C"/>
          <w:spacing w:val="16"/>
          <w:kern w:val="1"/>
          <w:sz w:val="18"/>
          <w:szCs w:val="18"/>
        </w:rPr>
        <w:t>•</w:t>
      </w:r>
      <w:r w:rsidR="002D47C6" w:rsidRPr="00BE643E">
        <w:rPr>
          <w:rFonts w:asciiTheme="majorHAnsi" w:hAnsiTheme="majorHAnsi" w:cstheme="majorHAnsi"/>
          <w:sz w:val="18"/>
          <w:szCs w:val="18"/>
        </w:rPr>
        <w:t xml:space="preserve"> </w:t>
      </w:r>
      <w:hyperlink r:id="rId5" w:history="1">
        <w:r w:rsidR="00D402E3">
          <w:rPr>
            <w:rStyle w:val="Hyperlink"/>
            <w:rFonts w:asciiTheme="majorHAnsi" w:hAnsiTheme="majorHAnsi" w:cstheme="majorHAnsi"/>
            <w:sz w:val="18"/>
            <w:szCs w:val="18"/>
          </w:rPr>
          <w:t>absurdpixels.com</w:t>
        </w:r>
      </w:hyperlink>
      <w:r w:rsidR="000847E8" w:rsidRPr="00BE643E">
        <w:rPr>
          <w:rFonts w:asciiTheme="majorHAnsi" w:hAnsiTheme="majorHAnsi" w:cstheme="majorHAnsi"/>
          <w:sz w:val="18"/>
          <w:szCs w:val="18"/>
        </w:rPr>
        <w:t xml:space="preserve"> </w:t>
      </w:r>
      <w:r w:rsidR="000847E8" w:rsidRPr="00BE643E">
        <w:rPr>
          <w:rFonts w:asciiTheme="majorHAnsi" w:hAnsiTheme="majorHAnsi" w:cstheme="majorHAnsi"/>
          <w:color w:val="1C1C1C"/>
          <w:spacing w:val="16"/>
          <w:kern w:val="1"/>
          <w:sz w:val="18"/>
          <w:szCs w:val="18"/>
        </w:rPr>
        <w:t xml:space="preserve">• </w:t>
      </w:r>
      <w:hyperlink r:id="rId6" w:history="1">
        <w:r w:rsidR="00584483" w:rsidRPr="00A33366">
          <w:rPr>
            <w:rStyle w:val="Hyperlink"/>
            <w:rFonts w:asciiTheme="majorHAnsi" w:hAnsiTheme="majorHAnsi" w:cstheme="majorHAnsi"/>
            <w:sz w:val="18"/>
            <w:szCs w:val="18"/>
          </w:rPr>
          <w:t>linkedin.com/in/</w:t>
        </w:r>
        <w:proofErr w:type="spellStart"/>
        <w:r w:rsidR="00584483" w:rsidRPr="00A33366">
          <w:rPr>
            <w:rStyle w:val="Hyperlink"/>
            <w:rFonts w:asciiTheme="majorHAnsi" w:hAnsiTheme="majorHAnsi" w:cstheme="majorHAnsi"/>
            <w:sz w:val="18"/>
            <w:szCs w:val="18"/>
          </w:rPr>
          <w:t>timkloote</w:t>
        </w:r>
        <w:proofErr w:type="spellEnd"/>
      </w:hyperlink>
    </w:p>
    <w:bookmarkEnd w:id="2"/>
    <w:bookmarkEnd w:id="3"/>
    <w:p w14:paraId="53BE681E" w14:textId="77777777" w:rsidR="007152DE" w:rsidRPr="004E2438" w:rsidRDefault="007152DE" w:rsidP="002D47C6">
      <w:pPr>
        <w:rPr>
          <w:rFonts w:asciiTheme="majorHAnsi" w:hAnsiTheme="majorHAnsi" w:cstheme="majorHAnsi"/>
          <w:sz w:val="18"/>
          <w:szCs w:val="18"/>
        </w:rPr>
      </w:pPr>
    </w:p>
    <w:p w14:paraId="64F70B12" w14:textId="3AF6DA3C" w:rsidR="007152DE" w:rsidRPr="004E2438" w:rsidRDefault="00291D6A" w:rsidP="007152DE">
      <w:pPr>
        <w:pBdr>
          <w:bottom w:val="single" w:sz="4" w:space="1" w:color="auto"/>
        </w:pBd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PROFILE</w:t>
      </w:r>
    </w:p>
    <w:p w14:paraId="549B07FE" w14:textId="77777777" w:rsidR="00BE643E" w:rsidRDefault="00BE643E" w:rsidP="002D47C6">
      <w:pPr>
        <w:rPr>
          <w:rFonts w:asciiTheme="majorHAnsi" w:hAnsiTheme="majorHAnsi" w:cstheme="majorHAnsi"/>
          <w:sz w:val="18"/>
          <w:szCs w:val="18"/>
        </w:rPr>
      </w:pPr>
    </w:p>
    <w:p w14:paraId="350A83B4" w14:textId="2BA8BB91" w:rsidR="00291D6A" w:rsidRPr="00BE643E" w:rsidRDefault="00BE1A45" w:rsidP="002D47C6">
      <w:pPr>
        <w:rPr>
          <w:rFonts w:asciiTheme="majorHAnsi" w:hAnsiTheme="majorHAnsi" w:cstheme="majorHAnsi"/>
          <w:sz w:val="16"/>
          <w:szCs w:val="16"/>
        </w:rPr>
      </w:pPr>
      <w:r w:rsidRPr="00BE1A45">
        <w:rPr>
          <w:rFonts w:asciiTheme="majorHAnsi" w:hAnsiTheme="majorHAnsi" w:cstheme="majorHAnsi"/>
          <w:b/>
          <w:bCs/>
          <w:sz w:val="16"/>
          <w:szCs w:val="16"/>
        </w:rPr>
        <w:t xml:space="preserve">Senior Front-End Developer &amp; UI Designer </w:t>
      </w:r>
      <w:r w:rsidRPr="00BE1A45">
        <w:rPr>
          <w:rFonts w:asciiTheme="majorHAnsi" w:hAnsiTheme="majorHAnsi" w:cstheme="majorHAnsi"/>
          <w:sz w:val="16"/>
          <w:szCs w:val="16"/>
        </w:rPr>
        <w:t xml:space="preserve">with 15+ years' experience bridging design and development for enterprise brands and marketing-driven organizations. Proven ability to deliver accessible, production-ready interfaces, from design system architecture to component-level </w:t>
      </w:r>
      <w:proofErr w:type="gramStart"/>
      <w:r w:rsidRPr="00BE1A45">
        <w:rPr>
          <w:rFonts w:asciiTheme="majorHAnsi" w:hAnsiTheme="majorHAnsi" w:cstheme="majorHAnsi"/>
          <w:sz w:val="16"/>
          <w:szCs w:val="16"/>
        </w:rPr>
        <w:t>code,  across</w:t>
      </w:r>
      <w:proofErr w:type="gramEnd"/>
      <w:r w:rsidRPr="00BE1A45">
        <w:rPr>
          <w:rFonts w:asciiTheme="majorHAnsi" w:hAnsiTheme="majorHAnsi" w:cstheme="majorHAnsi"/>
          <w:sz w:val="16"/>
          <w:szCs w:val="16"/>
        </w:rPr>
        <w:t xml:space="preserve"> CMS platforms, SaaS products, and large-scale brand ecosystems. Strong foundation in React and modern JavaScript, with expert-level CSS and a design background that most developers don't have.</w:t>
      </w:r>
      <w:r w:rsidR="00286E9D" w:rsidRPr="00BE643E">
        <w:rPr>
          <w:rFonts w:asciiTheme="majorHAnsi" w:hAnsiTheme="majorHAnsi" w:cstheme="majorHAnsi"/>
          <w:sz w:val="16"/>
          <w:szCs w:val="16"/>
        </w:rPr>
        <w:br/>
      </w:r>
      <w:r w:rsidR="00811CED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4EA6E248" w14:textId="33F75B38" w:rsidR="00291D6A" w:rsidRPr="004E2438" w:rsidRDefault="00291D6A" w:rsidP="00291D6A">
      <w:pPr>
        <w:pBdr>
          <w:bottom w:val="single" w:sz="4" w:space="1" w:color="auto"/>
        </w:pBd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SKILLSET</w:t>
      </w:r>
    </w:p>
    <w:p w14:paraId="18C42392" w14:textId="30BF6677" w:rsidR="00AE4CFD" w:rsidRDefault="00287B32" w:rsidP="00AE4CFD">
      <w:pPr>
        <w:rPr>
          <w:rFonts w:asciiTheme="majorHAnsi" w:hAnsiTheme="majorHAnsi" w:cstheme="majorHAnsi"/>
          <w:b/>
          <w:bCs/>
          <w:sz w:val="17"/>
          <w:szCs w:val="17"/>
        </w:rPr>
      </w:pPr>
      <w:bookmarkStart w:id="4" w:name="OLE_LINK58"/>
      <w:bookmarkStart w:id="5" w:name="OLE_LINK59"/>
      <w:r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</w:p>
    <w:p w14:paraId="37C24F6D" w14:textId="77777777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Design &amp; Prototyping Tools:</w:t>
      </w:r>
      <w:r w:rsidRPr="00287B32">
        <w:rPr>
          <w:rFonts w:asciiTheme="majorHAnsi" w:hAnsiTheme="majorHAnsi" w:cstheme="majorHAnsi"/>
          <w:sz w:val="17"/>
          <w:szCs w:val="17"/>
        </w:rPr>
        <w:t xml:space="preserve"> Figma • Adobe CC</w:t>
      </w:r>
    </w:p>
    <w:p w14:paraId="346DD1E1" w14:textId="3B2AFB60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Design Systems Architecture:</w:t>
      </w:r>
      <w:r w:rsidRPr="00287B32">
        <w:rPr>
          <w:rFonts w:asciiTheme="majorHAnsi" w:hAnsiTheme="majorHAnsi" w:cstheme="majorHAnsi"/>
          <w:sz w:val="17"/>
          <w:szCs w:val="17"/>
        </w:rPr>
        <w:t xml:space="preserve"> Components, tokens, variant logic, documentation in Figma; implementation in React / TypeScript</w:t>
      </w:r>
    </w:p>
    <w:p w14:paraId="741970F0" w14:textId="77777777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UX / UI Practices:</w:t>
      </w:r>
      <w:r w:rsidRPr="00287B32">
        <w:rPr>
          <w:rFonts w:asciiTheme="majorHAnsi" w:hAnsiTheme="majorHAnsi" w:cstheme="majorHAnsi"/>
          <w:sz w:val="17"/>
          <w:szCs w:val="17"/>
        </w:rPr>
        <w:t xml:space="preserve"> Wireframing • Prototyping • Accessibility </w:t>
      </w:r>
      <w:r w:rsidRPr="00287B32">
        <w:rPr>
          <w:rFonts w:ascii="MS Gothic" w:eastAsia="MS Gothic" w:hAnsi="MS Gothic" w:cs="MS Gothic" w:hint="eastAsia"/>
          <w:sz w:val="17"/>
          <w:szCs w:val="17"/>
        </w:rPr>
        <w:t> </w:t>
      </w:r>
      <w:r w:rsidRPr="00287B32">
        <w:rPr>
          <w:rFonts w:asciiTheme="majorHAnsi" w:hAnsiTheme="majorHAnsi" w:cstheme="majorHAnsi"/>
          <w:sz w:val="17"/>
          <w:szCs w:val="17"/>
        </w:rPr>
        <w:t>(WCAG 2.1 AA) • Responsive &amp; mobile-first design</w:t>
      </w:r>
    </w:p>
    <w:p w14:paraId="40AA740E" w14:textId="2DFD1B88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Visual Design &amp; Branding:</w:t>
      </w:r>
      <w:r w:rsidRPr="00287B32">
        <w:rPr>
          <w:rFonts w:asciiTheme="majorHAnsi" w:hAnsiTheme="majorHAnsi" w:cstheme="majorHAnsi"/>
          <w:sz w:val="17"/>
          <w:szCs w:val="17"/>
        </w:rPr>
        <w:t xml:space="preserve"> Typography • Color systems • CSS Grid</w:t>
      </w:r>
      <w:r w:rsidR="006C6751">
        <w:rPr>
          <w:rFonts w:asciiTheme="majorHAnsi" w:hAnsiTheme="majorHAnsi" w:cstheme="majorHAnsi"/>
          <w:sz w:val="17"/>
          <w:szCs w:val="17"/>
        </w:rPr>
        <w:br/>
      </w:r>
      <w:r w:rsidR="006C6751">
        <w:rPr>
          <w:rFonts w:asciiTheme="majorHAnsi" w:hAnsiTheme="majorHAnsi" w:cstheme="majorHAnsi"/>
          <w:b/>
          <w:bCs/>
          <w:sz w:val="17"/>
          <w:szCs w:val="17"/>
        </w:rPr>
        <w:t xml:space="preserve">Custom HTML Email Marketing: </w:t>
      </w:r>
      <w:r w:rsidR="006C6751" w:rsidRPr="00287B32">
        <w:rPr>
          <w:rFonts w:asciiTheme="majorHAnsi" w:hAnsiTheme="majorHAnsi" w:cstheme="majorHAnsi"/>
          <w:sz w:val="17"/>
          <w:szCs w:val="17"/>
        </w:rPr>
        <w:t>HTML •</w:t>
      </w:r>
      <w:r w:rsidR="006C6751">
        <w:rPr>
          <w:rFonts w:asciiTheme="majorHAnsi" w:hAnsiTheme="majorHAnsi" w:cstheme="majorHAnsi"/>
          <w:sz w:val="17"/>
          <w:szCs w:val="17"/>
        </w:rPr>
        <w:t xml:space="preserve"> </w:t>
      </w:r>
      <w:r w:rsidR="006C6751" w:rsidRPr="00287B32">
        <w:rPr>
          <w:rFonts w:asciiTheme="majorHAnsi" w:hAnsiTheme="majorHAnsi" w:cstheme="majorHAnsi"/>
          <w:sz w:val="17"/>
          <w:szCs w:val="17"/>
        </w:rPr>
        <w:t>CSS</w:t>
      </w:r>
      <w:r w:rsidR="006C6751">
        <w:rPr>
          <w:rFonts w:asciiTheme="majorHAnsi" w:hAnsiTheme="majorHAnsi" w:cstheme="majorHAnsi"/>
          <w:sz w:val="17"/>
          <w:szCs w:val="17"/>
        </w:rPr>
        <w:t xml:space="preserve"> </w:t>
      </w:r>
      <w:r w:rsidR="006C6751" w:rsidRPr="00287B32">
        <w:rPr>
          <w:rFonts w:asciiTheme="majorHAnsi" w:hAnsiTheme="majorHAnsi" w:cstheme="majorHAnsi"/>
          <w:sz w:val="17"/>
          <w:szCs w:val="17"/>
        </w:rPr>
        <w:t>•</w:t>
      </w:r>
      <w:r w:rsidR="006C6751">
        <w:rPr>
          <w:rFonts w:asciiTheme="majorHAnsi" w:hAnsiTheme="majorHAnsi" w:cstheme="majorHAnsi"/>
          <w:sz w:val="17"/>
          <w:szCs w:val="17"/>
        </w:rPr>
        <w:t xml:space="preserve"> AMP Script</w:t>
      </w:r>
      <w:r>
        <w:rPr>
          <w:rFonts w:asciiTheme="majorHAnsi" w:hAnsiTheme="majorHAnsi" w:cstheme="majorHAnsi"/>
          <w:sz w:val="17"/>
          <w:szCs w:val="17"/>
        </w:rPr>
        <w:br/>
      </w:r>
      <w:r w:rsidRPr="00287B32">
        <w:rPr>
          <w:rFonts w:asciiTheme="majorHAnsi" w:hAnsiTheme="majorHAnsi" w:cstheme="majorHAnsi"/>
          <w:b/>
          <w:bCs/>
          <w:sz w:val="17"/>
          <w:szCs w:val="17"/>
        </w:rPr>
        <w:t xml:space="preserve">Front-End Development: </w:t>
      </w:r>
      <w:r w:rsidRPr="00287B32">
        <w:rPr>
          <w:rFonts w:asciiTheme="majorHAnsi" w:hAnsiTheme="majorHAnsi" w:cstheme="majorHAnsi"/>
          <w:sz w:val="17"/>
          <w:szCs w:val="17"/>
        </w:rPr>
        <w:t>HTML • SCSS / CSS • Tailwind</w:t>
      </w:r>
      <w:r>
        <w:rPr>
          <w:rFonts w:asciiTheme="majorHAnsi" w:hAnsiTheme="majorHAnsi" w:cstheme="majorHAnsi"/>
          <w:sz w:val="17"/>
          <w:szCs w:val="17"/>
        </w:rPr>
        <w:t xml:space="preserve"> CSS</w:t>
      </w:r>
      <w:r w:rsidRPr="00287B32">
        <w:rPr>
          <w:rFonts w:asciiTheme="majorHAnsi" w:hAnsiTheme="majorHAnsi" w:cstheme="majorHAnsi"/>
          <w:sz w:val="17"/>
          <w:szCs w:val="17"/>
        </w:rPr>
        <w:t xml:space="preserve"> •</w:t>
      </w:r>
      <w:r>
        <w:rPr>
          <w:rFonts w:asciiTheme="majorHAnsi" w:hAnsiTheme="majorHAnsi" w:cstheme="majorHAnsi"/>
          <w:sz w:val="17"/>
          <w:szCs w:val="17"/>
        </w:rPr>
        <w:t xml:space="preserve"> Vanilla </w:t>
      </w:r>
      <w:r w:rsidRPr="00287B32">
        <w:rPr>
          <w:rFonts w:asciiTheme="majorHAnsi" w:hAnsiTheme="majorHAnsi" w:cstheme="majorHAnsi"/>
          <w:sz w:val="17"/>
          <w:szCs w:val="17"/>
        </w:rPr>
        <w:t>JavaScript (ES6) • React • TypeScript</w:t>
      </w:r>
    </w:p>
    <w:p w14:paraId="66330D08" w14:textId="7C684625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CMS Platforms:</w:t>
      </w:r>
      <w:r w:rsidRPr="00287B32">
        <w:rPr>
          <w:rFonts w:asciiTheme="majorHAnsi" w:hAnsiTheme="majorHAnsi" w:cstheme="majorHAnsi"/>
          <w:sz w:val="17"/>
          <w:szCs w:val="17"/>
        </w:rPr>
        <w:t xml:space="preserve"> WordPress (PHP / MySQL, Gutenberg, ACF) • </w:t>
      </w:r>
      <w:r w:rsidRPr="00287B32">
        <w:rPr>
          <w:rFonts w:ascii="MS Gothic" w:eastAsia="MS Gothic" w:hAnsi="MS Gothic" w:cs="MS Gothic" w:hint="eastAsia"/>
          <w:sz w:val="17"/>
          <w:szCs w:val="17"/>
        </w:rPr>
        <w:t> </w:t>
      </w:r>
      <w:r w:rsidRPr="00287B32">
        <w:rPr>
          <w:rFonts w:asciiTheme="majorHAnsi" w:hAnsiTheme="majorHAnsi" w:cstheme="majorHAnsi"/>
          <w:sz w:val="17"/>
          <w:szCs w:val="17"/>
        </w:rPr>
        <w:t>Adobe Experience Manager (AEM)</w:t>
      </w:r>
      <w:r>
        <w:rPr>
          <w:rFonts w:asciiTheme="majorHAnsi" w:hAnsiTheme="majorHAnsi" w:cstheme="majorHAnsi"/>
          <w:sz w:val="17"/>
          <w:szCs w:val="17"/>
        </w:rPr>
        <w:t xml:space="preserve"> </w:t>
      </w:r>
      <w:r w:rsidRPr="00287B32">
        <w:rPr>
          <w:rFonts w:asciiTheme="majorHAnsi" w:hAnsiTheme="majorHAnsi" w:cstheme="majorHAnsi"/>
          <w:sz w:val="17"/>
          <w:szCs w:val="17"/>
        </w:rPr>
        <w:t>•</w:t>
      </w:r>
      <w:r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>
        <w:rPr>
          <w:rFonts w:asciiTheme="majorHAnsi" w:hAnsiTheme="majorHAnsi" w:cstheme="majorHAnsi"/>
          <w:sz w:val="17"/>
          <w:szCs w:val="17"/>
        </w:rPr>
        <w:t>Staffbase</w:t>
      </w:r>
      <w:proofErr w:type="spellEnd"/>
      <w:r>
        <w:rPr>
          <w:rFonts w:asciiTheme="majorHAnsi" w:hAnsiTheme="majorHAnsi" w:cstheme="majorHAnsi"/>
          <w:sz w:val="17"/>
          <w:szCs w:val="17"/>
        </w:rPr>
        <w:t xml:space="preserve"> </w:t>
      </w:r>
      <w:r w:rsidRPr="00287B32">
        <w:rPr>
          <w:rFonts w:asciiTheme="majorHAnsi" w:hAnsiTheme="majorHAnsi" w:cstheme="majorHAnsi"/>
          <w:sz w:val="17"/>
          <w:szCs w:val="17"/>
        </w:rPr>
        <w:t>•</w:t>
      </w:r>
      <w:r>
        <w:rPr>
          <w:rFonts w:asciiTheme="majorHAnsi" w:hAnsiTheme="majorHAnsi" w:cstheme="majorHAnsi"/>
          <w:sz w:val="17"/>
          <w:szCs w:val="17"/>
        </w:rPr>
        <w:t xml:space="preserve"> Salesforce</w:t>
      </w:r>
      <w:r w:rsidR="006C6751">
        <w:rPr>
          <w:rFonts w:asciiTheme="majorHAnsi" w:hAnsiTheme="majorHAnsi" w:cstheme="majorHAnsi"/>
          <w:sz w:val="17"/>
          <w:szCs w:val="17"/>
        </w:rPr>
        <w:t xml:space="preserve"> </w:t>
      </w:r>
      <w:r w:rsidR="00814B2E" w:rsidRPr="00814B2E">
        <w:rPr>
          <w:rFonts w:asciiTheme="majorHAnsi" w:hAnsiTheme="majorHAnsi" w:cstheme="majorHAnsi"/>
          <w:sz w:val="17"/>
          <w:szCs w:val="17"/>
        </w:rPr>
        <w:t>Sales Cloud and Service Cloud</w:t>
      </w:r>
    </w:p>
    <w:p w14:paraId="4F87E4D7" w14:textId="77777777" w:rsidR="00287B32" w:rsidRPr="00287B32" w:rsidRDefault="00287B32" w:rsidP="00287B32">
      <w:pPr>
        <w:rPr>
          <w:rFonts w:asciiTheme="majorHAnsi" w:hAnsiTheme="majorHAnsi" w:cstheme="majorHAnsi"/>
          <w:sz w:val="17"/>
          <w:szCs w:val="17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Animation &amp; Motion:</w:t>
      </w:r>
      <w:r w:rsidRPr="00287B32">
        <w:rPr>
          <w:rFonts w:asciiTheme="majorHAnsi" w:hAnsiTheme="majorHAnsi" w:cstheme="majorHAnsi"/>
          <w:sz w:val="17"/>
          <w:szCs w:val="17"/>
        </w:rPr>
        <w:t xml:space="preserve"> GSAP • CSS animations • Web Animations API</w:t>
      </w:r>
    </w:p>
    <w:p w14:paraId="5F1DD6C4" w14:textId="2B62EC64" w:rsidR="00291D6A" w:rsidRPr="004E2438" w:rsidRDefault="00287B32" w:rsidP="00287B32">
      <w:pPr>
        <w:rPr>
          <w:rFonts w:asciiTheme="majorHAnsi" w:hAnsiTheme="majorHAnsi" w:cstheme="majorHAnsi"/>
        </w:rPr>
      </w:pPr>
      <w:r w:rsidRPr="00287B32">
        <w:rPr>
          <w:rFonts w:asciiTheme="majorHAnsi" w:hAnsiTheme="majorHAnsi" w:cstheme="majorHAnsi"/>
          <w:b/>
          <w:bCs/>
          <w:sz w:val="17"/>
          <w:szCs w:val="17"/>
        </w:rPr>
        <w:t>Tooling &amp; Workflow:</w:t>
      </w:r>
      <w:r w:rsidRPr="00287B32">
        <w:rPr>
          <w:rFonts w:asciiTheme="majorHAnsi" w:hAnsiTheme="majorHAnsi" w:cstheme="majorHAnsi"/>
          <w:sz w:val="17"/>
          <w:szCs w:val="17"/>
        </w:rPr>
        <w:t xml:space="preserve"> GIT • NPM • VS Code • Agile / JIRA</w:t>
      </w:r>
      <w:r w:rsidR="00AE4CFD">
        <w:rPr>
          <w:rFonts w:asciiTheme="majorHAnsi" w:hAnsiTheme="majorHAnsi" w:cstheme="majorHAnsi"/>
          <w:sz w:val="17"/>
          <w:szCs w:val="17"/>
        </w:rPr>
        <w:br/>
      </w:r>
    </w:p>
    <w:bookmarkEnd w:id="4"/>
    <w:bookmarkEnd w:id="5"/>
    <w:p w14:paraId="0380D638" w14:textId="2A05E273" w:rsidR="00533543" w:rsidRPr="004E2438" w:rsidRDefault="00A24D64" w:rsidP="000C0A65">
      <w:pPr>
        <w:pBdr>
          <w:bottom w:val="single" w:sz="4" w:space="0" w:color="auto"/>
        </w:pBd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WORK EXPERIENCE</w:t>
      </w:r>
    </w:p>
    <w:p w14:paraId="74129AE9" w14:textId="77777777" w:rsidR="00DA686A" w:rsidRDefault="00DA686A" w:rsidP="0018006B">
      <w:pPr>
        <w:rPr>
          <w:rFonts w:asciiTheme="majorHAnsi" w:hAnsiTheme="majorHAnsi" w:cstheme="majorHAnsi"/>
          <w:b/>
          <w:sz w:val="20"/>
          <w:szCs w:val="20"/>
        </w:rPr>
      </w:pPr>
      <w:bookmarkStart w:id="6" w:name="OLE_LINK60"/>
      <w:bookmarkStart w:id="7" w:name="OLE_LINK61"/>
      <w:bookmarkStart w:id="8" w:name="OLE_LINK7"/>
    </w:p>
    <w:p w14:paraId="34C5542F" w14:textId="3B2CFC01" w:rsidR="00287B32" w:rsidRPr="004E2438" w:rsidRDefault="00287B32" w:rsidP="00287B32">
      <w:pP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Senior U</w:t>
      </w:r>
      <w:r>
        <w:rPr>
          <w:rFonts w:asciiTheme="majorHAnsi" w:hAnsiTheme="majorHAnsi" w:cstheme="majorHAnsi"/>
          <w:b/>
          <w:sz w:val="20"/>
          <w:szCs w:val="20"/>
        </w:rPr>
        <w:t xml:space="preserve">X </w:t>
      </w:r>
      <w:r w:rsidRPr="004E2438">
        <w:rPr>
          <w:rFonts w:asciiTheme="majorHAnsi" w:hAnsiTheme="majorHAnsi" w:cstheme="majorHAnsi"/>
          <w:b/>
          <w:sz w:val="20"/>
          <w:szCs w:val="20"/>
        </w:rPr>
        <w:t>Developer</w:t>
      </w:r>
      <w:r>
        <w:rPr>
          <w:rFonts w:asciiTheme="majorHAnsi" w:hAnsiTheme="majorHAnsi" w:cstheme="majorHAnsi"/>
          <w:b/>
          <w:sz w:val="20"/>
          <w:szCs w:val="20"/>
        </w:rPr>
        <w:t xml:space="preserve"> (Contract)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 (</w:t>
      </w:r>
      <w:r>
        <w:rPr>
          <w:rFonts w:asciiTheme="majorHAnsi" w:hAnsiTheme="majorHAnsi" w:cstheme="majorHAnsi"/>
          <w:b/>
          <w:sz w:val="20"/>
          <w:szCs w:val="20"/>
        </w:rPr>
        <w:t xml:space="preserve">October 2025 – </w:t>
      </w:r>
      <w:r w:rsidR="00BE1A45">
        <w:rPr>
          <w:rFonts w:asciiTheme="majorHAnsi" w:hAnsiTheme="majorHAnsi" w:cstheme="majorHAnsi"/>
          <w:b/>
          <w:sz w:val="20"/>
          <w:szCs w:val="20"/>
        </w:rPr>
        <w:t>Jan 2026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113B6C97" w14:textId="07AE9AF7" w:rsidR="00287B32" w:rsidRPr="004E2438" w:rsidRDefault="00287B32" w:rsidP="00287B32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American Electric Power, Remote (Columbus, OH)</w:t>
      </w:r>
    </w:p>
    <w:p w14:paraId="11E734EA" w14:textId="2800DFC0" w:rsidR="00287B32" w:rsidRPr="00287B32" w:rsidRDefault="00287B32" w:rsidP="00287B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sz w:val="16"/>
          <w:szCs w:val="16"/>
        </w:rPr>
      </w:pPr>
      <w:r w:rsidRPr="00287B32">
        <w:rPr>
          <w:rFonts w:asciiTheme="majorHAnsi" w:hAnsiTheme="majorHAnsi" w:cstheme="majorHAnsi"/>
          <w:b/>
          <w:sz w:val="16"/>
          <w:szCs w:val="16"/>
        </w:rPr>
        <w:t>Enterprise-Scale Intranet Redesign:</w:t>
      </w:r>
      <w:r w:rsidRPr="00287B32">
        <w:rPr>
          <w:rFonts w:asciiTheme="majorHAnsi" w:hAnsiTheme="majorHAnsi" w:cstheme="majorHAnsi"/>
          <w:bCs/>
          <w:sz w:val="16"/>
          <w:szCs w:val="16"/>
        </w:rPr>
        <w:t xml:space="preserve"> Supported AEP’s $20B Fortune 250 energy organization (16,000+ employees) in migrating and modernizing 1,200+ </w:t>
      </w:r>
      <w:proofErr w:type="spellStart"/>
      <w:r w:rsidRPr="00287B32">
        <w:rPr>
          <w:rFonts w:asciiTheme="majorHAnsi" w:hAnsiTheme="majorHAnsi" w:cstheme="majorHAnsi"/>
          <w:bCs/>
          <w:sz w:val="16"/>
          <w:szCs w:val="16"/>
        </w:rPr>
        <w:t>Staffbase</w:t>
      </w:r>
      <w:proofErr w:type="spellEnd"/>
      <w:r w:rsidRPr="00287B32">
        <w:rPr>
          <w:rFonts w:asciiTheme="majorHAnsi" w:hAnsiTheme="majorHAnsi" w:cstheme="majorHAnsi"/>
          <w:bCs/>
          <w:sz w:val="16"/>
          <w:szCs w:val="16"/>
        </w:rPr>
        <w:t xml:space="preserve"> pages—improving usability, accessibility, and brand consistency across corporate communications.</w:t>
      </w:r>
    </w:p>
    <w:p w14:paraId="33EE880F" w14:textId="59D1104D" w:rsidR="00287B32" w:rsidRPr="00287B32" w:rsidRDefault="00287B32" w:rsidP="00287B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Cs/>
          <w:sz w:val="16"/>
          <w:szCs w:val="16"/>
        </w:rPr>
      </w:pPr>
      <w:r w:rsidRPr="00287B32">
        <w:rPr>
          <w:rFonts w:asciiTheme="majorHAnsi" w:hAnsiTheme="majorHAnsi" w:cstheme="majorHAnsi"/>
          <w:b/>
          <w:sz w:val="16"/>
          <w:szCs w:val="16"/>
        </w:rPr>
        <w:t xml:space="preserve">Custom </w:t>
      </w:r>
      <w:proofErr w:type="spellStart"/>
      <w:r w:rsidRPr="00287B32">
        <w:rPr>
          <w:rFonts w:asciiTheme="majorHAnsi" w:hAnsiTheme="majorHAnsi" w:cstheme="majorHAnsi"/>
          <w:b/>
          <w:sz w:val="16"/>
          <w:szCs w:val="16"/>
        </w:rPr>
        <w:t>Staffbase</w:t>
      </w:r>
      <w:proofErr w:type="spellEnd"/>
      <w:r w:rsidRPr="00287B32">
        <w:rPr>
          <w:rFonts w:asciiTheme="majorHAnsi" w:hAnsiTheme="majorHAnsi" w:cstheme="majorHAnsi"/>
          <w:b/>
          <w:sz w:val="16"/>
          <w:szCs w:val="16"/>
        </w:rPr>
        <w:t xml:space="preserve"> Development: </w:t>
      </w:r>
      <w:r w:rsidRPr="00287B32">
        <w:rPr>
          <w:rFonts w:asciiTheme="majorHAnsi" w:hAnsiTheme="majorHAnsi" w:cstheme="majorHAnsi"/>
          <w:bCs/>
          <w:sz w:val="16"/>
          <w:szCs w:val="16"/>
        </w:rPr>
        <w:t>Built and refined reusable React + TypeScript widgets to extend platform functionality and performance, aligned to AEP’s design and accessibility standards.</w:t>
      </w:r>
    </w:p>
    <w:p w14:paraId="64051250" w14:textId="796C89A6" w:rsidR="00287B32" w:rsidRPr="00287B32" w:rsidRDefault="00287B32" w:rsidP="00287B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sz w:val="16"/>
          <w:szCs w:val="16"/>
        </w:rPr>
      </w:pPr>
      <w:r w:rsidRPr="00287B32">
        <w:rPr>
          <w:rFonts w:asciiTheme="majorHAnsi" w:hAnsiTheme="majorHAnsi" w:cstheme="majorHAnsi"/>
          <w:b/>
          <w:sz w:val="16"/>
          <w:szCs w:val="16"/>
        </w:rPr>
        <w:t>Design System Implementation:</w:t>
      </w:r>
      <w:r w:rsidRPr="00287B32">
        <w:rPr>
          <w:rFonts w:asciiTheme="majorHAnsi" w:hAnsiTheme="majorHAnsi" w:cstheme="majorHAnsi"/>
          <w:bCs/>
          <w:sz w:val="16"/>
          <w:szCs w:val="16"/>
        </w:rPr>
        <w:t xml:space="preserve"> Integrated AEP’s evolving system through modular SCSS architecture, ensuring visual cohesion and responsive layouts across microsites.</w:t>
      </w:r>
    </w:p>
    <w:p w14:paraId="0DBA3FE3" w14:textId="04652FFD" w:rsidR="00287B32" w:rsidRPr="00BE1A45" w:rsidRDefault="00287B32" w:rsidP="00287B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sz w:val="16"/>
          <w:szCs w:val="16"/>
        </w:rPr>
      </w:pPr>
      <w:r w:rsidRPr="00287B32">
        <w:rPr>
          <w:rFonts w:asciiTheme="majorHAnsi" w:hAnsiTheme="majorHAnsi" w:cstheme="majorHAnsi"/>
          <w:b/>
          <w:sz w:val="16"/>
          <w:szCs w:val="16"/>
        </w:rPr>
        <w:t xml:space="preserve">Accessibility &amp; UX Optimization: </w:t>
      </w:r>
      <w:r w:rsidRPr="00287B32">
        <w:rPr>
          <w:rFonts w:asciiTheme="majorHAnsi" w:hAnsiTheme="majorHAnsi" w:cstheme="majorHAnsi"/>
          <w:bCs/>
          <w:sz w:val="16"/>
          <w:szCs w:val="16"/>
        </w:rPr>
        <w:t>Audited and improved global CSS and content patterns for WCAG compliance while aligning creative direction with IT and design stakeholders.</w:t>
      </w:r>
    </w:p>
    <w:p w14:paraId="2265C1B7" w14:textId="77777777" w:rsidR="00287B32" w:rsidRDefault="00287B32" w:rsidP="00D22323">
      <w:pPr>
        <w:rPr>
          <w:rFonts w:asciiTheme="majorHAnsi" w:hAnsiTheme="majorHAnsi" w:cstheme="majorHAnsi"/>
          <w:b/>
          <w:sz w:val="20"/>
          <w:szCs w:val="20"/>
        </w:rPr>
      </w:pPr>
    </w:p>
    <w:p w14:paraId="7191845B" w14:textId="7401568C" w:rsidR="00D22323" w:rsidRPr="004E2438" w:rsidRDefault="00D22323" w:rsidP="00D22323">
      <w:pP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Senior UI</w:t>
      </w:r>
      <w:r w:rsidR="00B0749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4E2438">
        <w:rPr>
          <w:rFonts w:asciiTheme="majorHAnsi" w:hAnsiTheme="majorHAnsi" w:cstheme="majorHAnsi"/>
          <w:b/>
          <w:sz w:val="20"/>
          <w:szCs w:val="20"/>
        </w:rPr>
        <w:t>Developer</w:t>
      </w:r>
      <w:r>
        <w:rPr>
          <w:rFonts w:asciiTheme="majorHAnsi" w:hAnsiTheme="majorHAnsi" w:cstheme="majorHAnsi"/>
          <w:b/>
          <w:sz w:val="20"/>
          <w:szCs w:val="20"/>
        </w:rPr>
        <w:t xml:space="preserve"> (Contract)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 (</w:t>
      </w:r>
      <w:r>
        <w:rPr>
          <w:rFonts w:asciiTheme="majorHAnsi" w:hAnsiTheme="majorHAnsi" w:cstheme="majorHAnsi"/>
          <w:b/>
          <w:sz w:val="20"/>
          <w:szCs w:val="20"/>
        </w:rPr>
        <w:t xml:space="preserve">April 2025 – </w:t>
      </w:r>
      <w:r w:rsidR="00ED2DF7">
        <w:rPr>
          <w:rFonts w:asciiTheme="majorHAnsi" w:hAnsiTheme="majorHAnsi" w:cstheme="majorHAnsi"/>
          <w:b/>
          <w:sz w:val="20"/>
          <w:szCs w:val="20"/>
        </w:rPr>
        <w:t>August</w:t>
      </w:r>
      <w:r w:rsidR="000115A9">
        <w:rPr>
          <w:rFonts w:asciiTheme="majorHAnsi" w:hAnsiTheme="majorHAnsi" w:cstheme="majorHAnsi"/>
          <w:b/>
          <w:sz w:val="20"/>
          <w:szCs w:val="20"/>
        </w:rPr>
        <w:t xml:space="preserve"> 2025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768F8A72" w14:textId="45255908" w:rsidR="00D22323" w:rsidRPr="004E2438" w:rsidRDefault="00D22323" w:rsidP="00D22323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Medical Solutions, Remote (Omaha, NE)</w:t>
      </w:r>
    </w:p>
    <w:p w14:paraId="2656F7FF" w14:textId="4624196C" w:rsidR="00247412" w:rsidRDefault="00D22323" w:rsidP="00B66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Enterprise-Scale UI/UX Overhaul:</w:t>
      </w:r>
      <w:r w:rsidRPr="00D22323">
        <w:rPr>
          <w:rFonts w:asciiTheme="majorHAnsi" w:hAnsiTheme="majorHAnsi" w:cstheme="majorHAnsi"/>
          <w:sz w:val="16"/>
          <w:szCs w:val="16"/>
        </w:rPr>
        <w:t xml:space="preserve"> Led the front-end redevelopment of a $3.4B healthcare staffing firm's marketing site under a condensed contract, modernizing the interface for accessibility, responsiveness, and brand cohesion across a fragmented design ecosystem.</w:t>
      </w:r>
    </w:p>
    <w:p w14:paraId="664EAC61" w14:textId="2A0F8FA8" w:rsidR="00D22323" w:rsidRDefault="00D22323" w:rsidP="00B66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Legacy Blade Integration with Modern Design Systems:</w:t>
      </w:r>
      <w:r w:rsidRPr="00D22323">
        <w:rPr>
          <w:rFonts w:asciiTheme="majorHAnsi" w:hAnsiTheme="majorHAnsi" w:cstheme="majorHAnsi"/>
          <w:sz w:val="16"/>
          <w:szCs w:val="16"/>
        </w:rPr>
        <w:t xml:space="preserve"> Integrated new UI components into a legacy Laravel Blade/Bootstrap 4.4 architecture using SCSS, ES6, and NPM workflows—maintaining compatibility with existing code while improving scalability and maintainability.</w:t>
      </w:r>
    </w:p>
    <w:p w14:paraId="4E344E22" w14:textId="36F39626" w:rsidR="00D22323" w:rsidRDefault="00D22323" w:rsidP="00B66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Design System Architecture &amp; Figma Consulting:</w:t>
      </w:r>
      <w:r w:rsidRPr="00D22323">
        <w:rPr>
          <w:rFonts w:asciiTheme="majorHAnsi" w:hAnsiTheme="majorHAnsi" w:cstheme="majorHAnsi"/>
          <w:sz w:val="16"/>
          <w:szCs w:val="16"/>
        </w:rPr>
        <w:t xml:space="preserve"> Collaborated with in-house designers to define scalable design system foundations in Figma, advising on reusable components, spacing tokens, and UX consistency across templates and variants.</w:t>
      </w:r>
    </w:p>
    <w:p w14:paraId="15F5F6F4" w14:textId="601D1119" w:rsidR="00D22323" w:rsidRDefault="00D22323" w:rsidP="00B66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Accessibility &amp; Mobile Optimization:</w:t>
      </w:r>
      <w:r w:rsidRPr="00D22323">
        <w:rPr>
          <w:rFonts w:asciiTheme="majorHAnsi" w:hAnsiTheme="majorHAnsi" w:cstheme="majorHAnsi"/>
          <w:sz w:val="16"/>
          <w:szCs w:val="16"/>
        </w:rPr>
        <w:t xml:space="preserve"> Delivered WCAG-compliant, mobile-first layouts using semantic HTML, ARIA attributes, keyboard navigation, and performance-optimized styles to meet modern accessibility and usability standards.</w:t>
      </w:r>
    </w:p>
    <w:p w14:paraId="05E6D537" w14:textId="270B2E53" w:rsidR="00D22323" w:rsidRDefault="00D22323" w:rsidP="00B66D6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Web Animation &amp; Interaction Design:</w:t>
      </w:r>
      <w:r w:rsidRPr="00D22323">
        <w:rPr>
          <w:rFonts w:asciiTheme="majorHAnsi" w:hAnsiTheme="majorHAnsi" w:cstheme="majorHAnsi"/>
          <w:sz w:val="16"/>
          <w:szCs w:val="16"/>
        </w:rPr>
        <w:t xml:space="preserve"> Created smooth, brand-aligned animations using CSS and keyframe techniques to elevate user engagement and reinforce visual hierarchy without compromising performance.</w:t>
      </w:r>
    </w:p>
    <w:p w14:paraId="42360041" w14:textId="0B69199D" w:rsidR="00247412" w:rsidRPr="00287B32" w:rsidRDefault="00D22323" w:rsidP="00287B3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D22323">
        <w:rPr>
          <w:rFonts w:asciiTheme="majorHAnsi" w:hAnsiTheme="majorHAnsi" w:cstheme="majorHAnsi"/>
          <w:b/>
          <w:bCs/>
          <w:sz w:val="16"/>
          <w:szCs w:val="16"/>
        </w:rPr>
        <w:t>Autonomy &amp; Cross-Team Alignment:</w:t>
      </w:r>
      <w:r w:rsidRPr="00D22323">
        <w:rPr>
          <w:rFonts w:asciiTheme="majorHAnsi" w:hAnsiTheme="majorHAnsi" w:cstheme="majorHAnsi"/>
          <w:sz w:val="16"/>
          <w:szCs w:val="16"/>
        </w:rPr>
        <w:t xml:space="preserve"> Operated independently in a high-pressure, fast-turnaround setting—translating stakeholder needs into technical solutions while guiding both design and development teams toward unified goals.</w:t>
      </w:r>
    </w:p>
    <w:p w14:paraId="04FAF710" w14:textId="77777777" w:rsidR="00D22323" w:rsidRDefault="00D22323" w:rsidP="00D22323">
      <w:pPr>
        <w:rPr>
          <w:rFonts w:asciiTheme="majorHAnsi" w:hAnsiTheme="majorHAnsi" w:cstheme="majorHAnsi"/>
          <w:b/>
          <w:sz w:val="16"/>
          <w:szCs w:val="16"/>
        </w:rPr>
      </w:pPr>
    </w:p>
    <w:p w14:paraId="38EEB39C" w14:textId="6CD8E205" w:rsidR="00BE1A45" w:rsidRPr="004E2438" w:rsidRDefault="00BE1A45" w:rsidP="00BE1A45">
      <w:pPr>
        <w:rPr>
          <w:rFonts w:asciiTheme="majorHAnsi" w:hAnsiTheme="majorHAnsi" w:cstheme="majorHAnsi"/>
          <w:b/>
          <w:sz w:val="20"/>
          <w:szCs w:val="20"/>
        </w:rPr>
      </w:pPr>
      <w:bookmarkStart w:id="9" w:name="OLE_LINK62"/>
      <w:bookmarkStart w:id="10" w:name="OLE_LINK63"/>
      <w:r w:rsidRPr="004E2438">
        <w:rPr>
          <w:rFonts w:asciiTheme="majorHAnsi" w:hAnsiTheme="majorHAnsi" w:cstheme="majorHAnsi"/>
          <w:b/>
          <w:sz w:val="20"/>
          <w:szCs w:val="20"/>
        </w:rPr>
        <w:t>UI Web Developer</w:t>
      </w:r>
      <w:r>
        <w:rPr>
          <w:rFonts w:asciiTheme="majorHAnsi" w:hAnsiTheme="majorHAnsi" w:cstheme="majorHAnsi"/>
          <w:b/>
          <w:sz w:val="20"/>
          <w:szCs w:val="20"/>
        </w:rPr>
        <w:t xml:space="preserve"> (Freelance)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 (</w:t>
      </w:r>
      <w:r>
        <w:rPr>
          <w:rFonts w:asciiTheme="majorHAnsi" w:hAnsiTheme="majorHAnsi" w:cstheme="majorHAnsi"/>
          <w:b/>
          <w:sz w:val="20"/>
          <w:szCs w:val="20"/>
        </w:rPr>
        <w:t xml:space="preserve">Sept </w:t>
      </w:r>
      <w:r w:rsidRPr="004E2438">
        <w:rPr>
          <w:rFonts w:asciiTheme="majorHAnsi" w:hAnsiTheme="majorHAnsi" w:cstheme="majorHAnsi"/>
          <w:b/>
          <w:sz w:val="20"/>
          <w:szCs w:val="20"/>
        </w:rPr>
        <w:t>2021 –</w:t>
      </w:r>
      <w:r>
        <w:rPr>
          <w:rFonts w:asciiTheme="majorHAnsi" w:hAnsiTheme="majorHAnsi" w:cstheme="majorHAnsi"/>
          <w:b/>
          <w:sz w:val="20"/>
          <w:szCs w:val="20"/>
        </w:rPr>
        <w:t xml:space="preserve"> Present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386D3214" w14:textId="350CC6CF" w:rsidR="00BE1A45" w:rsidRPr="004E2438" w:rsidRDefault="00BE1A45" w:rsidP="00BE1A45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bookmarkStart w:id="11" w:name="OLE_LINK64"/>
      <w:bookmarkStart w:id="12" w:name="OLE_LINK65"/>
      <w:bookmarkEnd w:id="9"/>
      <w:bookmarkEnd w:id="10"/>
      <w:r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Schoolcraft College, Livonia, M</w:t>
      </w:r>
    </w:p>
    <w:bookmarkEnd w:id="11"/>
    <w:bookmarkEnd w:id="12"/>
    <w:p w14:paraId="5026EAE7" w14:textId="77777777" w:rsidR="00BE1A45" w:rsidRPr="00BE643E" w:rsidRDefault="00BE1A45" w:rsidP="00BE1A4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 xml:space="preserve">Award-Winning UX &amp; Design: </w:t>
      </w:r>
      <w:r w:rsidRPr="00BE643E">
        <w:rPr>
          <w:rFonts w:asciiTheme="majorHAnsi" w:hAnsiTheme="majorHAnsi" w:cstheme="majorHAnsi"/>
          <w:sz w:val="16"/>
          <w:szCs w:val="16"/>
        </w:rPr>
        <w:t>Created an admissions website recognized nationally for its design and user experience, enhancing the college’s online appeal to prospective students.</w:t>
      </w:r>
    </w:p>
    <w:p w14:paraId="000E7E42" w14:textId="77777777" w:rsidR="00BE1A45" w:rsidRPr="00BE643E" w:rsidRDefault="00BE1A45" w:rsidP="00BE1A4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Brand Development &amp; Interactive Components:</w:t>
      </w:r>
      <w:r w:rsidRPr="00BE643E">
        <w:rPr>
          <w:rFonts w:asciiTheme="majorHAnsi" w:hAnsiTheme="majorHAnsi" w:cstheme="majorHAnsi"/>
          <w:sz w:val="16"/>
          <w:szCs w:val="16"/>
        </w:rPr>
        <w:t xml:space="preserve"> Collaborated with the web and marketing teams to build and maintain Schoolcraft College’s brand, developing custom WordPress components and interactive infographics using HTML, SCSS/CSS, and JavaScript.</w:t>
      </w:r>
    </w:p>
    <w:p w14:paraId="3487D5A1" w14:textId="78C21C73" w:rsidR="00287B32" w:rsidRPr="00BE1A45" w:rsidRDefault="00BE1A45" w:rsidP="00D22323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Content Migration &amp; Information Architecture:</w:t>
      </w:r>
      <w:r w:rsidRPr="00BE643E">
        <w:rPr>
          <w:rFonts w:asciiTheme="majorHAnsi" w:hAnsiTheme="majorHAnsi" w:cstheme="majorHAnsi"/>
          <w:sz w:val="16"/>
          <w:szCs w:val="16"/>
        </w:rPr>
        <w:t xml:space="preserve"> Led a successful migration of site content from the legacy CMS (Sitefinity) to WordPress, consolidating 75 department sites into 40 through strategic information architecture and UX improvements</w:t>
      </w:r>
    </w:p>
    <w:p w14:paraId="6294C4D6" w14:textId="77777777" w:rsidR="00287B32" w:rsidRDefault="00287B32" w:rsidP="00D22323">
      <w:pPr>
        <w:rPr>
          <w:rFonts w:asciiTheme="majorHAnsi" w:hAnsiTheme="majorHAnsi" w:cstheme="majorHAnsi"/>
          <w:b/>
          <w:sz w:val="16"/>
          <w:szCs w:val="16"/>
        </w:rPr>
      </w:pPr>
    </w:p>
    <w:p w14:paraId="22110CAB" w14:textId="77777777" w:rsidR="00287B32" w:rsidRPr="00D22323" w:rsidRDefault="00287B32" w:rsidP="00D22323">
      <w:pPr>
        <w:rPr>
          <w:rFonts w:asciiTheme="majorHAnsi" w:hAnsiTheme="majorHAnsi" w:cstheme="majorHAnsi"/>
          <w:b/>
          <w:sz w:val="16"/>
          <w:szCs w:val="16"/>
        </w:rPr>
      </w:pPr>
    </w:p>
    <w:p w14:paraId="76602CF0" w14:textId="77777777" w:rsidR="00BE1A45" w:rsidRDefault="00BE1A45" w:rsidP="00D22323">
      <w:pPr>
        <w:rPr>
          <w:rFonts w:asciiTheme="majorHAnsi" w:hAnsiTheme="majorHAnsi" w:cstheme="majorHAnsi"/>
          <w:b/>
          <w:sz w:val="20"/>
          <w:szCs w:val="20"/>
        </w:rPr>
      </w:pPr>
    </w:p>
    <w:p w14:paraId="06885556" w14:textId="77777777" w:rsidR="00BE1A45" w:rsidRDefault="00BE1A45" w:rsidP="00D22323">
      <w:pPr>
        <w:rPr>
          <w:rFonts w:asciiTheme="majorHAnsi" w:hAnsiTheme="majorHAnsi" w:cstheme="majorHAnsi"/>
          <w:b/>
          <w:sz w:val="20"/>
          <w:szCs w:val="20"/>
        </w:rPr>
      </w:pPr>
    </w:p>
    <w:p w14:paraId="74B9E609" w14:textId="77777777" w:rsidR="00BE1A45" w:rsidRDefault="00BE1A45" w:rsidP="00D22323">
      <w:pPr>
        <w:rPr>
          <w:rFonts w:asciiTheme="majorHAnsi" w:hAnsiTheme="majorHAnsi" w:cstheme="majorHAnsi"/>
          <w:b/>
          <w:sz w:val="20"/>
          <w:szCs w:val="20"/>
        </w:rPr>
      </w:pPr>
    </w:p>
    <w:p w14:paraId="0E4F0A24" w14:textId="77777777" w:rsidR="00BE1A45" w:rsidRDefault="00BE1A45" w:rsidP="00D22323">
      <w:pPr>
        <w:rPr>
          <w:rFonts w:asciiTheme="majorHAnsi" w:hAnsiTheme="majorHAnsi" w:cstheme="majorHAnsi"/>
          <w:b/>
          <w:sz w:val="20"/>
          <w:szCs w:val="20"/>
        </w:rPr>
      </w:pPr>
    </w:p>
    <w:p w14:paraId="0B86481C" w14:textId="1ABAE0CE" w:rsidR="00D22323" w:rsidRPr="004E2438" w:rsidRDefault="00D22323" w:rsidP="00D22323">
      <w:pP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lastRenderedPageBreak/>
        <w:t xml:space="preserve">Senior Interactive Designer &amp; UI Developer </w:t>
      </w:r>
      <w:r w:rsidR="00BE1A45">
        <w:rPr>
          <w:rFonts w:asciiTheme="majorHAnsi" w:hAnsiTheme="majorHAnsi" w:cstheme="majorHAnsi"/>
          <w:b/>
          <w:sz w:val="20"/>
          <w:szCs w:val="20"/>
        </w:rPr>
        <w:t xml:space="preserve">(Full-Time) </w:t>
      </w:r>
      <w:r w:rsidRPr="004E2438">
        <w:rPr>
          <w:rFonts w:asciiTheme="majorHAnsi" w:hAnsiTheme="majorHAnsi" w:cstheme="majorHAnsi"/>
          <w:b/>
          <w:sz w:val="20"/>
          <w:szCs w:val="20"/>
        </w:rPr>
        <w:t>(</w:t>
      </w:r>
      <w:r>
        <w:rPr>
          <w:rFonts w:asciiTheme="majorHAnsi" w:hAnsiTheme="majorHAnsi" w:cstheme="majorHAnsi"/>
          <w:b/>
          <w:sz w:val="20"/>
          <w:szCs w:val="20"/>
        </w:rPr>
        <w:t xml:space="preserve">Oct 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2023 </w:t>
      </w:r>
      <w:r>
        <w:rPr>
          <w:rFonts w:asciiTheme="majorHAnsi" w:hAnsiTheme="majorHAnsi" w:cstheme="majorHAnsi"/>
          <w:b/>
          <w:sz w:val="20"/>
          <w:szCs w:val="20"/>
        </w:rPr>
        <w:t>–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</w:rPr>
        <w:t>Apr 2025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3989234D" w14:textId="73184FF8" w:rsidR="00D22323" w:rsidRPr="004E2438" w:rsidRDefault="00D22323" w:rsidP="00D22323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r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Up2Go International, Northville, MI</w:t>
      </w:r>
    </w:p>
    <w:p w14:paraId="5D1C259A" w14:textId="768CD101" w:rsidR="00D22323" w:rsidRPr="00BE643E" w:rsidRDefault="00D22323" w:rsidP="00D22323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trike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Salesforce CRM</w:t>
      </w:r>
      <w:r w:rsidR="006C6751">
        <w:rPr>
          <w:rFonts w:asciiTheme="majorHAnsi" w:hAnsiTheme="majorHAnsi" w:cstheme="majorHAnsi"/>
          <w:b/>
          <w:bCs/>
          <w:sz w:val="16"/>
          <w:szCs w:val="16"/>
        </w:rPr>
        <w:t xml:space="preserve"> / Marketing Cloud</w:t>
      </w:r>
      <w:r w:rsidRPr="00BE643E">
        <w:rPr>
          <w:rFonts w:asciiTheme="majorHAnsi" w:hAnsiTheme="majorHAnsi" w:cstheme="majorHAnsi"/>
          <w:b/>
          <w:bCs/>
          <w:sz w:val="16"/>
          <w:szCs w:val="16"/>
        </w:rPr>
        <w:t xml:space="preserve"> Integration &amp; Advanced Visualization: </w:t>
      </w:r>
      <w:r w:rsidRPr="00BE643E">
        <w:rPr>
          <w:rFonts w:asciiTheme="majorHAnsi" w:hAnsiTheme="majorHAnsi" w:cstheme="majorHAnsi"/>
          <w:sz w:val="16"/>
          <w:szCs w:val="16"/>
        </w:rPr>
        <w:t>Integrated Salesforce CRM and advanced graph visualization technologies into Up2Go’s SaaS project, utilizing React and Vanilla JavaScript within a Vite framework to build dynamic, data-rich user interfaces.</w:t>
      </w:r>
    </w:p>
    <w:p w14:paraId="1BDB5C9D" w14:textId="77777777" w:rsidR="00D22323" w:rsidRPr="00BE643E" w:rsidRDefault="00D22323" w:rsidP="00D22323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Front-End Development &amp; UI/UX Design:</w:t>
      </w:r>
      <w:r w:rsidRPr="00BE643E">
        <w:rPr>
          <w:rFonts w:asciiTheme="majorHAnsi" w:hAnsiTheme="majorHAnsi" w:cstheme="majorHAnsi"/>
          <w:sz w:val="16"/>
          <w:szCs w:val="16"/>
        </w:rPr>
        <w:t xml:space="preserve"> Developed responsive, accessible interfaces using HTML5, SCSS, JavaScript (ES6), and </w:t>
      </w:r>
      <w:proofErr w:type="gramStart"/>
      <w:r w:rsidRPr="00BE643E">
        <w:rPr>
          <w:rFonts w:asciiTheme="majorHAnsi" w:hAnsiTheme="majorHAnsi" w:cstheme="majorHAnsi"/>
          <w:sz w:val="16"/>
          <w:szCs w:val="16"/>
        </w:rPr>
        <w:t>React</w:t>
      </w:r>
      <w:proofErr w:type="gramEnd"/>
      <w:r w:rsidRPr="00BE643E">
        <w:rPr>
          <w:rFonts w:asciiTheme="majorHAnsi" w:hAnsiTheme="majorHAnsi" w:cstheme="majorHAnsi"/>
          <w:sz w:val="16"/>
          <w:szCs w:val="16"/>
        </w:rPr>
        <w:t>, ensuring optimal performance and seamless user experiences across devices.</w:t>
      </w:r>
      <w:r w:rsidRPr="00BE643E">
        <w:rPr>
          <w:rFonts w:asciiTheme="majorHAnsi" w:hAnsiTheme="majorHAnsi" w:cstheme="majorHAnsi"/>
          <w:sz w:val="16"/>
          <w:szCs w:val="16"/>
        </w:rPr>
        <w:br/>
      </w:r>
      <w:r w:rsidRPr="00BE643E">
        <w:rPr>
          <w:rFonts w:asciiTheme="majorHAnsi" w:hAnsiTheme="majorHAnsi" w:cstheme="majorHAnsi"/>
          <w:b/>
          <w:bCs/>
          <w:sz w:val="16"/>
          <w:szCs w:val="16"/>
        </w:rPr>
        <w:t>Interactive &amp; Advanced Web Animations</w:t>
      </w:r>
      <w:r w:rsidRPr="00BE643E">
        <w:rPr>
          <w:rFonts w:asciiTheme="majorHAnsi" w:hAnsiTheme="majorHAnsi" w:cstheme="majorHAnsi"/>
          <w:sz w:val="16"/>
          <w:szCs w:val="16"/>
        </w:rPr>
        <w:t>: Utilized GSAP, CSS animations, and JavaScript to create sophisticated, performance-optimized animations that enhanced user engagement and introduced dynamic, interactive elements.</w:t>
      </w:r>
    </w:p>
    <w:p w14:paraId="5EBC03C4" w14:textId="4514FA63" w:rsidR="00D22323" w:rsidRPr="00D22323" w:rsidRDefault="00D22323" w:rsidP="00D22323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Advanced Prototyping, Wireframing, &amp; Design Systems:</w:t>
      </w:r>
      <w:r w:rsidRPr="00BE643E">
        <w:rPr>
          <w:rFonts w:asciiTheme="majorHAnsi" w:hAnsiTheme="majorHAnsi" w:cstheme="majorHAnsi"/>
          <w:sz w:val="16"/>
          <w:szCs w:val="16"/>
        </w:rPr>
        <w:t xml:space="preserve"> Created high-fidelity prototypes, wireframes, and design system components—including Salesforce Lightning components—in Figma and Adobe Creative Cloud, establishing a consistent design language that streamlined development and maintained visual coherence.</w:t>
      </w:r>
    </w:p>
    <w:p w14:paraId="47982C6A" w14:textId="77777777" w:rsidR="005E117E" w:rsidRDefault="005E117E" w:rsidP="00A90615">
      <w:pPr>
        <w:rPr>
          <w:rFonts w:asciiTheme="majorHAnsi" w:hAnsiTheme="majorHAnsi" w:cstheme="majorHAnsi"/>
          <w:sz w:val="18"/>
          <w:szCs w:val="18"/>
        </w:rPr>
      </w:pPr>
    </w:p>
    <w:p w14:paraId="471B1EB9" w14:textId="2CEF9EF7" w:rsidR="00EC354E" w:rsidRPr="004E2438" w:rsidRDefault="00EC354E" w:rsidP="00A90615">
      <w:pP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Senior User Experience Interface Developer</w:t>
      </w:r>
      <w:r w:rsidR="00BE1A45">
        <w:rPr>
          <w:rFonts w:asciiTheme="majorHAnsi" w:hAnsiTheme="majorHAnsi" w:cstheme="majorHAnsi"/>
          <w:b/>
          <w:sz w:val="20"/>
          <w:szCs w:val="20"/>
        </w:rPr>
        <w:t xml:space="preserve"> (Full-Time)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 (</w:t>
      </w:r>
      <w:r w:rsidR="00247412">
        <w:rPr>
          <w:rFonts w:asciiTheme="majorHAnsi" w:hAnsiTheme="majorHAnsi" w:cstheme="majorHAnsi"/>
          <w:b/>
          <w:sz w:val="20"/>
          <w:szCs w:val="20"/>
        </w:rPr>
        <w:t xml:space="preserve">July 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2018 – </w:t>
      </w:r>
      <w:r w:rsidR="00247412">
        <w:rPr>
          <w:rFonts w:asciiTheme="majorHAnsi" w:hAnsiTheme="majorHAnsi" w:cstheme="majorHAnsi"/>
          <w:b/>
          <w:sz w:val="20"/>
          <w:szCs w:val="20"/>
        </w:rPr>
        <w:t xml:space="preserve">July </w:t>
      </w:r>
      <w:r w:rsidR="00411765" w:rsidRPr="004E2438">
        <w:rPr>
          <w:rFonts w:asciiTheme="majorHAnsi" w:hAnsiTheme="majorHAnsi" w:cstheme="majorHAnsi"/>
          <w:b/>
          <w:sz w:val="20"/>
          <w:szCs w:val="20"/>
        </w:rPr>
        <w:t>2023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76766FC0" w14:textId="26560060" w:rsidR="00EC354E" w:rsidRPr="004E2438" w:rsidRDefault="00EC354E" w:rsidP="00EC354E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r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 xml:space="preserve">MRM </w:t>
      </w:r>
      <w:r w:rsidR="0067266F"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Detroit</w:t>
      </w:r>
      <w:r w:rsidR="005D020A"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 xml:space="preserve"> (MRM // McCann)</w:t>
      </w:r>
      <w:r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, Birmingham, MI</w:t>
      </w:r>
    </w:p>
    <w:p w14:paraId="7F739BC9" w14:textId="59DE20DB" w:rsidR="004E2438" w:rsidRPr="00BE643E" w:rsidRDefault="004E2438" w:rsidP="003D77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bookmarkStart w:id="13" w:name="OLE_LINK1"/>
      <w:bookmarkStart w:id="14" w:name="OLE_LINK2"/>
      <w:bookmarkEnd w:id="6"/>
      <w:bookmarkEnd w:id="7"/>
      <w:bookmarkEnd w:id="8"/>
      <w:r w:rsidRPr="00BE643E">
        <w:rPr>
          <w:rFonts w:asciiTheme="majorHAnsi" w:hAnsiTheme="majorHAnsi" w:cstheme="majorHAnsi"/>
          <w:b/>
          <w:bCs/>
          <w:sz w:val="16"/>
          <w:szCs w:val="16"/>
        </w:rPr>
        <w:t>Reusable Component Library:</w:t>
      </w:r>
      <w:r w:rsidRPr="00BE643E">
        <w:rPr>
          <w:rFonts w:asciiTheme="majorHAnsi" w:hAnsiTheme="majorHAnsi" w:cstheme="majorHAnsi"/>
          <w:sz w:val="16"/>
          <w:szCs w:val="16"/>
        </w:rPr>
        <w:t xml:space="preserve"> Managed and expanded a library of reusable, white-label components for GM brand websites, utilizing Handlebars, JavaScript (ES6), and SCSS within a Node/React engine to streamline scalable development across multiple applications.</w:t>
      </w:r>
      <w:r w:rsidR="00D42406">
        <w:rPr>
          <w:rFonts w:asciiTheme="majorHAnsi" w:hAnsiTheme="majorHAnsi" w:cstheme="majorHAnsi"/>
          <w:sz w:val="16"/>
          <w:szCs w:val="16"/>
        </w:rPr>
        <w:t xml:space="preserve"> </w:t>
      </w:r>
      <w:r w:rsidR="00D42406" w:rsidRPr="00D42406">
        <w:rPr>
          <w:rFonts w:asciiTheme="majorHAnsi" w:hAnsiTheme="majorHAnsi" w:cstheme="majorHAnsi"/>
          <w:i/>
          <w:iCs/>
          <w:sz w:val="16"/>
          <w:szCs w:val="16"/>
        </w:rPr>
        <w:t>Consistently recognized by management as a top CSS developer for technical proficiency and code quality.</w:t>
      </w:r>
    </w:p>
    <w:p w14:paraId="2E217F87" w14:textId="77777777" w:rsidR="004E2438" w:rsidRPr="00BE643E" w:rsidRDefault="004E2438" w:rsidP="003D77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Interactive User Experiences:</w:t>
      </w:r>
      <w:r w:rsidRPr="00BE643E">
        <w:rPr>
          <w:rFonts w:asciiTheme="majorHAnsi" w:hAnsiTheme="majorHAnsi" w:cstheme="majorHAnsi"/>
          <w:sz w:val="16"/>
          <w:szCs w:val="16"/>
        </w:rPr>
        <w:t xml:space="preserve"> Built high-impact components like vehicle colorizers, EV maps, and savings calculators, enhancing user engagement for GM’s digital promotions and branding campaigns.</w:t>
      </w:r>
    </w:p>
    <w:p w14:paraId="68F17B72" w14:textId="77777777" w:rsidR="004E2438" w:rsidRPr="00BE643E" w:rsidRDefault="004E2438" w:rsidP="003D77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6"/>
          <w:szCs w:val="16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Cross-Functional Prototyping:</w:t>
      </w:r>
      <w:r w:rsidRPr="00BE643E">
        <w:rPr>
          <w:rFonts w:asciiTheme="majorHAnsi" w:hAnsiTheme="majorHAnsi" w:cstheme="majorHAnsi"/>
          <w:sz w:val="16"/>
          <w:szCs w:val="16"/>
        </w:rPr>
        <w:t xml:space="preserve"> Partnered with the UI/UX team to convert creative concepts into functional prototypes using Figma, InVision, and Sketch, accelerating design-to-development workflows.</w:t>
      </w:r>
    </w:p>
    <w:p w14:paraId="1A13EAB3" w14:textId="42AA0660" w:rsidR="00A358FC" w:rsidRDefault="004E2438" w:rsidP="0024741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18"/>
          <w:szCs w:val="18"/>
        </w:rPr>
      </w:pPr>
      <w:r w:rsidRPr="00BE643E">
        <w:rPr>
          <w:rFonts w:asciiTheme="majorHAnsi" w:hAnsiTheme="majorHAnsi" w:cstheme="majorHAnsi"/>
          <w:b/>
          <w:bCs/>
          <w:sz w:val="16"/>
          <w:szCs w:val="16"/>
        </w:rPr>
        <w:t>Brand Standards Compliance:</w:t>
      </w:r>
      <w:r w:rsidRPr="00BE643E">
        <w:rPr>
          <w:rFonts w:asciiTheme="majorHAnsi" w:hAnsiTheme="majorHAnsi" w:cstheme="majorHAnsi"/>
          <w:sz w:val="16"/>
          <w:szCs w:val="16"/>
        </w:rPr>
        <w:t xml:space="preserve"> Rigorously adhered to GM’s brand guidelines for colors, typography, and layout, ensuring a consistent and cohesive user experience across all digital platforms.</w:t>
      </w:r>
      <w:r w:rsidRPr="004E2438">
        <w:rPr>
          <w:rFonts w:asciiTheme="majorHAnsi" w:hAnsiTheme="majorHAnsi" w:cstheme="majorHAnsi"/>
          <w:sz w:val="18"/>
          <w:szCs w:val="18"/>
        </w:rPr>
        <w:br/>
      </w:r>
      <w:bookmarkEnd w:id="13"/>
      <w:bookmarkEnd w:id="14"/>
    </w:p>
    <w:p w14:paraId="58A99732" w14:textId="77777777" w:rsidR="00D22323" w:rsidRPr="00247412" w:rsidRDefault="00D22323" w:rsidP="00D22323">
      <w:pPr>
        <w:pStyle w:val="ListParagraph"/>
        <w:rPr>
          <w:rFonts w:asciiTheme="majorHAnsi" w:hAnsiTheme="majorHAnsi" w:cstheme="majorHAnsi"/>
          <w:sz w:val="18"/>
          <w:szCs w:val="18"/>
        </w:rPr>
      </w:pPr>
    </w:p>
    <w:p w14:paraId="14362FFA" w14:textId="222DD763" w:rsidR="00793216" w:rsidRPr="004E2438" w:rsidRDefault="00793216" w:rsidP="00793216">
      <w:pPr>
        <w:rPr>
          <w:rFonts w:asciiTheme="majorHAnsi" w:hAnsiTheme="majorHAnsi" w:cstheme="majorHAnsi"/>
          <w:b/>
          <w:sz w:val="20"/>
          <w:szCs w:val="20"/>
        </w:rPr>
      </w:pPr>
      <w:bookmarkStart w:id="15" w:name="OLE_LINK69"/>
      <w:bookmarkStart w:id="16" w:name="OLE_LINK70"/>
      <w:r w:rsidRPr="004E2438">
        <w:rPr>
          <w:rFonts w:asciiTheme="majorHAnsi" w:hAnsiTheme="majorHAnsi" w:cstheme="majorHAnsi"/>
          <w:b/>
          <w:sz w:val="20"/>
          <w:szCs w:val="20"/>
        </w:rPr>
        <w:t>Senior Web Developer</w:t>
      </w:r>
      <w:r w:rsidR="00BE1A45">
        <w:rPr>
          <w:rFonts w:asciiTheme="majorHAnsi" w:hAnsiTheme="majorHAnsi" w:cstheme="majorHAnsi"/>
          <w:b/>
          <w:sz w:val="20"/>
          <w:szCs w:val="20"/>
        </w:rPr>
        <w:t xml:space="preserve"> (Full-Time)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 (</w:t>
      </w:r>
      <w:r w:rsidR="00BE1A45">
        <w:rPr>
          <w:rFonts w:asciiTheme="majorHAnsi" w:hAnsiTheme="majorHAnsi" w:cstheme="majorHAnsi"/>
          <w:b/>
          <w:sz w:val="20"/>
          <w:szCs w:val="20"/>
        </w:rPr>
        <w:t xml:space="preserve">Oct </w:t>
      </w:r>
      <w:r w:rsidRPr="004E2438">
        <w:rPr>
          <w:rFonts w:asciiTheme="majorHAnsi" w:hAnsiTheme="majorHAnsi" w:cstheme="majorHAnsi"/>
          <w:b/>
          <w:sz w:val="20"/>
          <w:szCs w:val="20"/>
        </w:rPr>
        <w:t xml:space="preserve">2015 – </w:t>
      </w:r>
      <w:r w:rsidR="00BE1A45">
        <w:rPr>
          <w:rFonts w:asciiTheme="majorHAnsi" w:hAnsiTheme="majorHAnsi" w:cstheme="majorHAnsi"/>
          <w:b/>
          <w:sz w:val="20"/>
          <w:szCs w:val="20"/>
        </w:rPr>
        <w:t xml:space="preserve">July </w:t>
      </w:r>
      <w:r w:rsidR="00256778" w:rsidRPr="004E2438">
        <w:rPr>
          <w:rFonts w:asciiTheme="majorHAnsi" w:hAnsiTheme="majorHAnsi" w:cstheme="majorHAnsi"/>
          <w:b/>
          <w:sz w:val="20"/>
          <w:szCs w:val="20"/>
        </w:rPr>
        <w:t>2018</w:t>
      </w:r>
      <w:r w:rsidRPr="004E2438">
        <w:rPr>
          <w:rFonts w:asciiTheme="majorHAnsi" w:hAnsiTheme="majorHAnsi" w:cstheme="majorHAnsi"/>
          <w:b/>
          <w:sz w:val="20"/>
          <w:szCs w:val="20"/>
        </w:rPr>
        <w:t>)</w:t>
      </w:r>
    </w:p>
    <w:p w14:paraId="7DDB34E7" w14:textId="25C7DFB3" w:rsidR="00793216" w:rsidRPr="004E2438" w:rsidRDefault="00793216" w:rsidP="00793216">
      <w:pPr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</w:pPr>
      <w:bookmarkStart w:id="17" w:name="OLE_LINK71"/>
      <w:bookmarkStart w:id="18" w:name="OLE_LINK72"/>
      <w:bookmarkEnd w:id="15"/>
      <w:bookmarkEnd w:id="16"/>
      <w:r w:rsidRPr="004E2438">
        <w:rPr>
          <w:rFonts w:asciiTheme="majorHAnsi" w:hAnsiTheme="majorHAnsi" w:cstheme="majorHAnsi"/>
          <w:i/>
          <w:color w:val="7F7F7F" w:themeColor="text1" w:themeTint="80"/>
          <w:sz w:val="20"/>
          <w:szCs w:val="20"/>
        </w:rPr>
        <w:t>Optum Technology (United Health Group), Southfield, MI</w:t>
      </w:r>
      <w:bookmarkEnd w:id="17"/>
      <w:bookmarkEnd w:id="18"/>
    </w:p>
    <w:p w14:paraId="4B2D77F7" w14:textId="77777777" w:rsidR="00AE4CFD" w:rsidRPr="00BE643E" w:rsidRDefault="004E2438" w:rsidP="004E243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6"/>
          <w:szCs w:val="16"/>
        </w:rPr>
      </w:pPr>
      <w:r w:rsidRPr="00BE643E">
        <w:rPr>
          <w:rFonts w:asciiTheme="majorHAnsi" w:hAnsiTheme="majorHAnsi" w:cstheme="majorHAnsi"/>
          <w:b/>
          <w:sz w:val="16"/>
          <w:szCs w:val="16"/>
        </w:rPr>
        <w:t>Component Development &amp; Design Systems:</w:t>
      </w:r>
      <w:r w:rsidRPr="00BE643E">
        <w:rPr>
          <w:rFonts w:asciiTheme="majorHAnsi" w:hAnsiTheme="majorHAnsi" w:cstheme="majorHAnsi"/>
          <w:bCs/>
          <w:sz w:val="16"/>
          <w:szCs w:val="16"/>
        </w:rPr>
        <w:t xml:space="preserve"> Developed reusable components within UHG’s AEM-based digital marketing ecosystem, enhancing consistency and efficiency across design patterns and systems for multiple brands.</w:t>
      </w:r>
    </w:p>
    <w:p w14:paraId="5A2A7115" w14:textId="77777777" w:rsidR="00AE4CFD" w:rsidRPr="00BE643E" w:rsidRDefault="00AE4CFD" w:rsidP="004E2438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6"/>
          <w:szCs w:val="16"/>
        </w:rPr>
      </w:pPr>
      <w:r w:rsidRPr="00BE643E">
        <w:rPr>
          <w:rFonts w:asciiTheme="majorHAnsi" w:hAnsiTheme="majorHAnsi" w:cstheme="majorHAnsi"/>
          <w:b/>
          <w:sz w:val="16"/>
          <w:szCs w:val="16"/>
        </w:rPr>
        <w:t xml:space="preserve">Front-End Development &amp; Cross-Platform Compatibility: </w:t>
      </w:r>
      <w:r w:rsidRPr="00BE643E">
        <w:rPr>
          <w:rFonts w:asciiTheme="majorHAnsi" w:hAnsiTheme="majorHAnsi" w:cstheme="majorHAnsi"/>
          <w:bCs/>
          <w:sz w:val="16"/>
          <w:szCs w:val="16"/>
        </w:rPr>
        <w:t>Coded, tested, and debugged responsive websites and web applications using HTML5, CSS3, LESS, SASS, JavaScript, AEM (5.6 - 6.2), Angular, and React, ensuring optimal performance across devices, browsers, and screen sizes.</w:t>
      </w:r>
    </w:p>
    <w:p w14:paraId="3DF545E8" w14:textId="24F5AD0A" w:rsidR="00EA633B" w:rsidRDefault="00AE4CFD" w:rsidP="00287B32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18"/>
          <w:szCs w:val="18"/>
        </w:rPr>
      </w:pPr>
      <w:r w:rsidRPr="00BE643E">
        <w:rPr>
          <w:rFonts w:asciiTheme="majorHAnsi" w:hAnsiTheme="majorHAnsi" w:cstheme="majorHAnsi"/>
          <w:b/>
          <w:sz w:val="16"/>
          <w:szCs w:val="16"/>
        </w:rPr>
        <w:t>Agile Collaboration &amp; Provider-Facing Solutions:</w:t>
      </w:r>
      <w:r w:rsidRPr="00BE643E">
        <w:rPr>
          <w:rFonts w:asciiTheme="majorHAnsi" w:hAnsiTheme="majorHAnsi" w:cstheme="majorHAnsi"/>
          <w:bCs/>
          <w:sz w:val="16"/>
          <w:szCs w:val="16"/>
        </w:rPr>
        <w:t xml:space="preserve"> Collaborated in an Agile environment to design and build provider-facing technologies, improving user experience through iterative development and teamwork.</w:t>
      </w:r>
      <w:r w:rsidR="004E2438" w:rsidRPr="00AE4CFD">
        <w:rPr>
          <w:rFonts w:asciiTheme="majorHAnsi" w:hAnsiTheme="majorHAnsi" w:cstheme="majorHAnsi"/>
          <w:bCs/>
          <w:sz w:val="18"/>
          <w:szCs w:val="18"/>
        </w:rPr>
        <w:br/>
      </w:r>
    </w:p>
    <w:p w14:paraId="042CD70E" w14:textId="77777777" w:rsidR="00287B32" w:rsidRPr="00287B32" w:rsidRDefault="00287B32" w:rsidP="00287B32">
      <w:pPr>
        <w:pStyle w:val="ListParagraph"/>
        <w:rPr>
          <w:rFonts w:asciiTheme="majorHAnsi" w:hAnsiTheme="majorHAnsi" w:cstheme="majorHAnsi"/>
          <w:b/>
          <w:sz w:val="18"/>
          <w:szCs w:val="18"/>
        </w:rPr>
      </w:pPr>
    </w:p>
    <w:p w14:paraId="7E669180" w14:textId="234EDBA9" w:rsidR="00584EED" w:rsidRPr="004E2438" w:rsidRDefault="00A24D64" w:rsidP="00A620DF">
      <w:pPr>
        <w:pBdr>
          <w:bottom w:val="single" w:sz="4" w:space="1" w:color="auto"/>
        </w:pBdr>
        <w:rPr>
          <w:rFonts w:asciiTheme="majorHAnsi" w:hAnsiTheme="majorHAnsi" w:cstheme="majorHAnsi"/>
          <w:b/>
          <w:sz w:val="20"/>
          <w:szCs w:val="20"/>
        </w:rPr>
      </w:pPr>
      <w:r w:rsidRPr="004E2438">
        <w:rPr>
          <w:rFonts w:asciiTheme="majorHAnsi" w:hAnsiTheme="majorHAnsi" w:cstheme="majorHAnsi"/>
          <w:b/>
          <w:sz w:val="20"/>
          <w:szCs w:val="20"/>
        </w:rPr>
        <w:t>EDUCATION</w:t>
      </w:r>
    </w:p>
    <w:p w14:paraId="75ECD95A" w14:textId="4F52247C" w:rsidR="006811D4" w:rsidRPr="004E2438" w:rsidRDefault="00BE643E" w:rsidP="00D57655">
      <w:pPr>
        <w:rPr>
          <w:rFonts w:asciiTheme="majorHAnsi" w:hAnsiTheme="majorHAnsi" w:cstheme="majorHAnsi"/>
          <w:sz w:val="18"/>
          <w:szCs w:val="18"/>
        </w:rPr>
      </w:pPr>
      <w:bookmarkStart w:id="19" w:name="OLE_LINK95"/>
      <w:bookmarkStart w:id="20" w:name="OLE_LINK96"/>
      <w:r>
        <w:rPr>
          <w:rFonts w:asciiTheme="majorHAnsi" w:hAnsiTheme="majorHAnsi" w:cstheme="majorHAnsi"/>
          <w:b/>
          <w:sz w:val="18"/>
          <w:szCs w:val="18"/>
        </w:rPr>
        <w:br/>
      </w:r>
      <w:r w:rsidR="00584EED" w:rsidRPr="004E2438">
        <w:rPr>
          <w:rFonts w:asciiTheme="majorHAnsi" w:hAnsiTheme="majorHAnsi" w:cstheme="majorHAnsi"/>
          <w:b/>
          <w:sz w:val="18"/>
          <w:szCs w:val="18"/>
        </w:rPr>
        <w:t>Lawrence Technological University, Southfield, MI (2004 – 2009)</w:t>
      </w:r>
      <w:r w:rsidR="00584EED" w:rsidRPr="004E2438">
        <w:rPr>
          <w:rFonts w:asciiTheme="majorHAnsi" w:hAnsiTheme="majorHAnsi" w:cstheme="majorHAnsi"/>
          <w:sz w:val="18"/>
          <w:szCs w:val="18"/>
        </w:rPr>
        <w:br/>
      </w:r>
      <w:r w:rsidR="00991D60" w:rsidRPr="00991D60">
        <w:rPr>
          <w:rFonts w:asciiTheme="majorHAnsi" w:hAnsiTheme="majorHAnsi" w:cstheme="majorHAnsi"/>
          <w:i/>
          <w:sz w:val="18"/>
          <w:szCs w:val="18"/>
        </w:rPr>
        <w:t>Bachelor of Fine Arts in Graphic &amp; Digital Design</w:t>
      </w:r>
      <w:r w:rsidR="00584EED" w:rsidRPr="004E2438">
        <w:rPr>
          <w:rFonts w:asciiTheme="majorHAnsi" w:hAnsiTheme="majorHAnsi" w:cstheme="majorHAnsi"/>
          <w:i/>
          <w:sz w:val="18"/>
          <w:szCs w:val="18"/>
        </w:rPr>
        <w:br/>
      </w:r>
      <w:bookmarkStart w:id="21" w:name="OLE_LINK3"/>
      <w:bookmarkStart w:id="22" w:name="OLE_LINK4"/>
      <w:r w:rsidR="00584EED" w:rsidRPr="004E2438">
        <w:rPr>
          <w:rFonts w:asciiTheme="majorHAnsi" w:hAnsiTheme="majorHAnsi" w:cstheme="majorHAnsi"/>
          <w:i/>
          <w:sz w:val="18"/>
          <w:szCs w:val="18"/>
        </w:rPr>
        <w:t>Graduated Summa Cum Laude</w:t>
      </w:r>
      <w:bookmarkEnd w:id="0"/>
      <w:bookmarkEnd w:id="1"/>
      <w:bookmarkEnd w:id="19"/>
      <w:bookmarkEnd w:id="20"/>
      <w:bookmarkEnd w:id="21"/>
      <w:bookmarkEnd w:id="22"/>
    </w:p>
    <w:p w14:paraId="7C5E543A" w14:textId="77777777" w:rsidR="004E2438" w:rsidRPr="004E2438" w:rsidRDefault="004E2438">
      <w:pPr>
        <w:rPr>
          <w:rFonts w:asciiTheme="majorHAnsi" w:hAnsiTheme="majorHAnsi" w:cstheme="majorHAnsi"/>
          <w:sz w:val="18"/>
          <w:szCs w:val="18"/>
        </w:rPr>
      </w:pPr>
    </w:p>
    <w:p w14:paraId="4147045A" w14:textId="77777777" w:rsidR="00811CED" w:rsidRPr="004E2438" w:rsidRDefault="00811CED">
      <w:pPr>
        <w:rPr>
          <w:rFonts w:asciiTheme="majorHAnsi" w:hAnsiTheme="majorHAnsi" w:cstheme="majorHAnsi"/>
          <w:sz w:val="18"/>
          <w:szCs w:val="18"/>
        </w:rPr>
      </w:pPr>
    </w:p>
    <w:sectPr w:rsidR="00811CED" w:rsidRPr="004E2438" w:rsidSect="00163B35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2FA"/>
    <w:multiLevelType w:val="hybridMultilevel"/>
    <w:tmpl w:val="7988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8C7"/>
    <w:multiLevelType w:val="hybridMultilevel"/>
    <w:tmpl w:val="34BE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3F1D"/>
    <w:multiLevelType w:val="hybridMultilevel"/>
    <w:tmpl w:val="1A720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31A1A"/>
    <w:multiLevelType w:val="hybridMultilevel"/>
    <w:tmpl w:val="40A0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6229"/>
    <w:multiLevelType w:val="hybridMultilevel"/>
    <w:tmpl w:val="22CA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31768"/>
    <w:multiLevelType w:val="hybridMultilevel"/>
    <w:tmpl w:val="6252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B0E0B"/>
    <w:multiLevelType w:val="hybridMultilevel"/>
    <w:tmpl w:val="F66A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670287">
    <w:abstractNumId w:val="5"/>
  </w:num>
  <w:num w:numId="2" w16cid:durableId="540216549">
    <w:abstractNumId w:val="2"/>
  </w:num>
  <w:num w:numId="3" w16cid:durableId="712196247">
    <w:abstractNumId w:val="3"/>
  </w:num>
  <w:num w:numId="4" w16cid:durableId="1424033501">
    <w:abstractNumId w:val="4"/>
  </w:num>
  <w:num w:numId="5" w16cid:durableId="1952779707">
    <w:abstractNumId w:val="0"/>
  </w:num>
  <w:num w:numId="6" w16cid:durableId="288367091">
    <w:abstractNumId w:val="6"/>
  </w:num>
  <w:num w:numId="7" w16cid:durableId="119053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ED"/>
    <w:rsid w:val="000115A9"/>
    <w:rsid w:val="00016DB6"/>
    <w:rsid w:val="00025327"/>
    <w:rsid w:val="00030CBF"/>
    <w:rsid w:val="00070662"/>
    <w:rsid w:val="00080FF9"/>
    <w:rsid w:val="000847E8"/>
    <w:rsid w:val="000B7478"/>
    <w:rsid w:val="000C0A65"/>
    <w:rsid w:val="000D124E"/>
    <w:rsid w:val="000F7CFC"/>
    <w:rsid w:val="00113DE6"/>
    <w:rsid w:val="00131333"/>
    <w:rsid w:val="00137287"/>
    <w:rsid w:val="00153CE5"/>
    <w:rsid w:val="001601D7"/>
    <w:rsid w:val="00163B35"/>
    <w:rsid w:val="001763CA"/>
    <w:rsid w:val="0018006B"/>
    <w:rsid w:val="00190280"/>
    <w:rsid w:val="00197DE3"/>
    <w:rsid w:val="001A22FF"/>
    <w:rsid w:val="001B5158"/>
    <w:rsid w:val="001D7E22"/>
    <w:rsid w:val="00201344"/>
    <w:rsid w:val="00223828"/>
    <w:rsid w:val="002423A3"/>
    <w:rsid w:val="00247412"/>
    <w:rsid w:val="00256778"/>
    <w:rsid w:val="002813BE"/>
    <w:rsid w:val="00286E9D"/>
    <w:rsid w:val="00287B32"/>
    <w:rsid w:val="00291D6A"/>
    <w:rsid w:val="002D47C6"/>
    <w:rsid w:val="002D567A"/>
    <w:rsid w:val="00311E4C"/>
    <w:rsid w:val="00335AEC"/>
    <w:rsid w:val="003504FC"/>
    <w:rsid w:val="00357B1D"/>
    <w:rsid w:val="00357FC9"/>
    <w:rsid w:val="00360E67"/>
    <w:rsid w:val="0039329C"/>
    <w:rsid w:val="003B1B56"/>
    <w:rsid w:val="003B59F2"/>
    <w:rsid w:val="003D7707"/>
    <w:rsid w:val="003F23EA"/>
    <w:rsid w:val="004077BB"/>
    <w:rsid w:val="00411765"/>
    <w:rsid w:val="00454263"/>
    <w:rsid w:val="004905B1"/>
    <w:rsid w:val="004A67F1"/>
    <w:rsid w:val="004B4238"/>
    <w:rsid w:val="004E10D0"/>
    <w:rsid w:val="004E2438"/>
    <w:rsid w:val="00502F19"/>
    <w:rsid w:val="00523A4D"/>
    <w:rsid w:val="00533543"/>
    <w:rsid w:val="00577D31"/>
    <w:rsid w:val="00584483"/>
    <w:rsid w:val="00584EED"/>
    <w:rsid w:val="00591ED3"/>
    <w:rsid w:val="00591FFD"/>
    <w:rsid w:val="005A72CF"/>
    <w:rsid w:val="005B16C7"/>
    <w:rsid w:val="005B65BA"/>
    <w:rsid w:val="005C5F38"/>
    <w:rsid w:val="005D020A"/>
    <w:rsid w:val="005E117E"/>
    <w:rsid w:val="005F5D5B"/>
    <w:rsid w:val="00603877"/>
    <w:rsid w:val="006050DF"/>
    <w:rsid w:val="0067266F"/>
    <w:rsid w:val="006811D4"/>
    <w:rsid w:val="006A098C"/>
    <w:rsid w:val="006A6E4F"/>
    <w:rsid w:val="006C26ED"/>
    <w:rsid w:val="006C6751"/>
    <w:rsid w:val="006C6E2A"/>
    <w:rsid w:val="006F64B8"/>
    <w:rsid w:val="0070271E"/>
    <w:rsid w:val="007152DE"/>
    <w:rsid w:val="00722C3B"/>
    <w:rsid w:val="00734D86"/>
    <w:rsid w:val="00746F25"/>
    <w:rsid w:val="00751EF7"/>
    <w:rsid w:val="00774D8B"/>
    <w:rsid w:val="00793216"/>
    <w:rsid w:val="007A454C"/>
    <w:rsid w:val="007C3C51"/>
    <w:rsid w:val="00807D7C"/>
    <w:rsid w:val="00811CED"/>
    <w:rsid w:val="00814B2E"/>
    <w:rsid w:val="00816064"/>
    <w:rsid w:val="00822926"/>
    <w:rsid w:val="00846976"/>
    <w:rsid w:val="008569DF"/>
    <w:rsid w:val="00913E24"/>
    <w:rsid w:val="00920545"/>
    <w:rsid w:val="00941297"/>
    <w:rsid w:val="009835D3"/>
    <w:rsid w:val="00990F0F"/>
    <w:rsid w:val="00991D60"/>
    <w:rsid w:val="009A12A1"/>
    <w:rsid w:val="009A6F7E"/>
    <w:rsid w:val="009E23ED"/>
    <w:rsid w:val="009F6535"/>
    <w:rsid w:val="00A24D64"/>
    <w:rsid w:val="00A33366"/>
    <w:rsid w:val="00A358FC"/>
    <w:rsid w:val="00A52437"/>
    <w:rsid w:val="00A5290E"/>
    <w:rsid w:val="00A55930"/>
    <w:rsid w:val="00A620DF"/>
    <w:rsid w:val="00A65172"/>
    <w:rsid w:val="00A80BC3"/>
    <w:rsid w:val="00A90615"/>
    <w:rsid w:val="00AB5ECC"/>
    <w:rsid w:val="00AC1AC0"/>
    <w:rsid w:val="00AE4CFD"/>
    <w:rsid w:val="00B07496"/>
    <w:rsid w:val="00B92DE4"/>
    <w:rsid w:val="00B97EE5"/>
    <w:rsid w:val="00BC223F"/>
    <w:rsid w:val="00BE1A45"/>
    <w:rsid w:val="00BE643E"/>
    <w:rsid w:val="00C10A42"/>
    <w:rsid w:val="00C46BBF"/>
    <w:rsid w:val="00C558F5"/>
    <w:rsid w:val="00C62366"/>
    <w:rsid w:val="00C64A25"/>
    <w:rsid w:val="00C7145B"/>
    <w:rsid w:val="00C86DE0"/>
    <w:rsid w:val="00CA4A42"/>
    <w:rsid w:val="00CB6E11"/>
    <w:rsid w:val="00CB7FA9"/>
    <w:rsid w:val="00CC16FD"/>
    <w:rsid w:val="00CC5C04"/>
    <w:rsid w:val="00CD1F0A"/>
    <w:rsid w:val="00CD40C8"/>
    <w:rsid w:val="00CD52B2"/>
    <w:rsid w:val="00CF44DD"/>
    <w:rsid w:val="00D22323"/>
    <w:rsid w:val="00D402E3"/>
    <w:rsid w:val="00D42406"/>
    <w:rsid w:val="00D437AB"/>
    <w:rsid w:val="00D57655"/>
    <w:rsid w:val="00D6635C"/>
    <w:rsid w:val="00D7477A"/>
    <w:rsid w:val="00DA1849"/>
    <w:rsid w:val="00DA686A"/>
    <w:rsid w:val="00DD57A9"/>
    <w:rsid w:val="00E0572B"/>
    <w:rsid w:val="00E075B5"/>
    <w:rsid w:val="00E12B8F"/>
    <w:rsid w:val="00E27532"/>
    <w:rsid w:val="00E35A16"/>
    <w:rsid w:val="00E75166"/>
    <w:rsid w:val="00E8595D"/>
    <w:rsid w:val="00EA633B"/>
    <w:rsid w:val="00EB69D4"/>
    <w:rsid w:val="00EC354E"/>
    <w:rsid w:val="00ED2DF7"/>
    <w:rsid w:val="00ED583E"/>
    <w:rsid w:val="00EF33C1"/>
    <w:rsid w:val="00F40852"/>
    <w:rsid w:val="00F5235C"/>
    <w:rsid w:val="00F646B4"/>
    <w:rsid w:val="00F85BD2"/>
    <w:rsid w:val="00FC0978"/>
    <w:rsid w:val="00F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AFC38"/>
  <w14:defaultImageDpi w14:val="300"/>
  <w15:docId w15:val="{9651985D-0ED9-C14F-BF31-0B3D6856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FD"/>
  </w:style>
  <w:style w:type="paragraph" w:styleId="Heading1">
    <w:name w:val="heading 1"/>
    <w:basedOn w:val="Normal"/>
    <w:next w:val="Normal"/>
    <w:link w:val="Heading1Char"/>
    <w:uiPriority w:val="9"/>
    <w:qFormat/>
    <w:rsid w:val="00584E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E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584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7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7C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32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D402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timkloote/" TargetMode="External"/><Relationship Id="rId5" Type="http://schemas.openxmlformats.org/officeDocument/2006/relationships/hyperlink" Target="https://timkloo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Kloote</dc:creator>
  <cp:keywords/>
  <dc:description/>
  <cp:lastModifiedBy>Tim Kloote</cp:lastModifiedBy>
  <cp:revision>43</cp:revision>
  <cp:lastPrinted>2023-07-30T13:52:00Z</cp:lastPrinted>
  <dcterms:created xsi:type="dcterms:W3CDTF">2023-07-30T19:50:00Z</dcterms:created>
  <dcterms:modified xsi:type="dcterms:W3CDTF">2026-03-04T16:23:00Z</dcterms:modified>
</cp:coreProperties>
</file>